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CB1D" w14:textId="77777777" w:rsidR="00BD537B" w:rsidRPr="00891AFB" w:rsidRDefault="00BD537B" w:rsidP="00BD537B">
      <w:pPr>
        <w:pStyle w:val="Beschriftung"/>
        <w:ind w:right="1488"/>
        <w:jc w:val="center"/>
        <w:rPr>
          <w:rFonts w:ascii="Calisto MT" w:hAnsi="Calisto MT"/>
          <w:sz w:val="20"/>
          <w:lang w:val="de-AT"/>
        </w:rPr>
      </w:pPr>
      <w:r w:rsidRPr="00891AFB">
        <w:rPr>
          <w:noProof/>
          <w:sz w:val="28"/>
          <w:lang w:val="de-AT"/>
        </w:rPr>
        <w:drawing>
          <wp:anchor distT="0" distB="0" distL="114300" distR="114300" simplePos="0" relativeHeight="251668480" behindDoc="1" locked="0" layoutInCell="1" allowOverlap="1" wp14:anchorId="7D93B6CF" wp14:editId="516D63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9200" cy="800100"/>
            <wp:effectExtent l="0" t="0" r="0" b="0"/>
            <wp:wrapNone/>
            <wp:docPr id="4" name="Grafik 4" descr="joglland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lland_logo_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12704" r="3944" b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FB">
        <w:rPr>
          <w:noProof/>
          <w:sz w:val="12"/>
          <w:lang w:val="de-AT"/>
        </w:rPr>
        <w:drawing>
          <wp:anchor distT="0" distB="0" distL="114300" distR="114300" simplePos="0" relativeHeight="251667456" behindDoc="0" locked="0" layoutInCell="1" allowOverlap="1" wp14:anchorId="73AE7279" wp14:editId="066A76CF">
            <wp:simplePos x="0" y="0"/>
            <wp:positionH relativeFrom="column">
              <wp:posOffset>36195</wp:posOffset>
            </wp:positionH>
            <wp:positionV relativeFrom="paragraph">
              <wp:posOffset>24765</wp:posOffset>
            </wp:positionV>
            <wp:extent cx="786765" cy="956945"/>
            <wp:effectExtent l="0" t="0" r="0" b="0"/>
            <wp:wrapTight wrapText="bothSides">
              <wp:wrapPolygon edited="0">
                <wp:start x="0" y="0"/>
                <wp:lineTo x="0" y="21070"/>
                <wp:lineTo x="20920" y="21070"/>
                <wp:lineTo x="20920" y="0"/>
                <wp:lineTo x="0" y="0"/>
              </wp:wrapPolygon>
            </wp:wrapTight>
            <wp:docPr id="2" name="Grafik 2" descr="wappen Eff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ppen Effek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FB">
        <w:rPr>
          <w:rFonts w:ascii="Calisto MT" w:hAnsi="Calisto MT"/>
          <w:sz w:val="44"/>
          <w:lang w:val="de-AT"/>
        </w:rPr>
        <w:t>Gemeinde Miesenbach bei Birkfeld</w:t>
      </w:r>
    </w:p>
    <w:p w14:paraId="5F15C0E5" w14:textId="77777777" w:rsidR="00BD537B" w:rsidRPr="00891AFB" w:rsidRDefault="00BD537B" w:rsidP="00BD537B">
      <w:pPr>
        <w:ind w:right="1488"/>
        <w:jc w:val="center"/>
        <w:rPr>
          <w:rFonts w:ascii="Calisto MT" w:hAnsi="Calisto MT"/>
          <w:b/>
          <w:color w:val="008000"/>
        </w:rPr>
      </w:pPr>
      <w:r w:rsidRPr="00891AFB">
        <w:rPr>
          <w:rFonts w:ascii="Calisto MT" w:hAnsi="Calisto MT"/>
          <w:b/>
          <w:color w:val="008000"/>
        </w:rPr>
        <w:t xml:space="preserve">8190 </w:t>
      </w:r>
      <w:proofErr w:type="gramStart"/>
      <w:r w:rsidRPr="00891AFB">
        <w:rPr>
          <w:rFonts w:ascii="Calisto MT" w:hAnsi="Calisto MT"/>
          <w:b/>
          <w:color w:val="008000"/>
        </w:rPr>
        <w:t>Miesenbach,  Dorfviertel</w:t>
      </w:r>
      <w:proofErr w:type="gramEnd"/>
      <w:r w:rsidRPr="00891AFB">
        <w:rPr>
          <w:rFonts w:ascii="Calisto MT" w:hAnsi="Calisto MT"/>
          <w:b/>
          <w:color w:val="008000"/>
        </w:rPr>
        <w:t xml:space="preserve"> 6,      Bezirk Weiz,      </w:t>
      </w:r>
      <w:proofErr w:type="spellStart"/>
      <w:r w:rsidRPr="00891AFB">
        <w:rPr>
          <w:rFonts w:ascii="Calisto MT" w:hAnsi="Calisto MT"/>
          <w:b/>
          <w:color w:val="008000"/>
        </w:rPr>
        <w:t>Oststmk</w:t>
      </w:r>
      <w:proofErr w:type="spellEnd"/>
      <w:r w:rsidRPr="00891AFB">
        <w:rPr>
          <w:rFonts w:ascii="Calisto MT" w:hAnsi="Calisto MT"/>
          <w:b/>
          <w:color w:val="008000"/>
          <w:sz w:val="22"/>
        </w:rPr>
        <w:t>.</w:t>
      </w:r>
    </w:p>
    <w:p w14:paraId="6095F538" w14:textId="77777777" w:rsidR="00BD537B" w:rsidRPr="001371B8" w:rsidRDefault="00BD537B" w:rsidP="00BD537B">
      <w:pPr>
        <w:ind w:right="1488"/>
        <w:jc w:val="center"/>
        <w:rPr>
          <w:rStyle w:val="Hyperlink"/>
          <w:rFonts w:ascii="Calisto MT" w:eastAsiaTheme="majorEastAsia" w:hAnsi="Calisto MT"/>
          <w:sz w:val="16"/>
          <w:szCs w:val="18"/>
          <w:lang w:val="it-IT"/>
        </w:rPr>
      </w:pPr>
      <w:r w:rsidRPr="001371B8">
        <w:rPr>
          <w:rFonts w:ascii="Calisto MT" w:hAnsi="Calisto MT"/>
          <w:b/>
          <w:color w:val="008000"/>
          <w:sz w:val="16"/>
          <w:szCs w:val="18"/>
          <w:lang w:val="it-IT"/>
        </w:rPr>
        <w:t xml:space="preserve">Tel. 03174/8223   Telefax: 82234      </w:t>
      </w:r>
      <w:r w:rsidRPr="001371B8">
        <w:rPr>
          <w:rFonts w:ascii="Calisto MT" w:hAnsi="Calisto MT"/>
          <w:b/>
          <w:bCs/>
          <w:color w:val="008000"/>
          <w:sz w:val="16"/>
          <w:szCs w:val="18"/>
          <w:lang w:val="it-IT"/>
        </w:rPr>
        <w:t xml:space="preserve">e-mail:  </w:t>
      </w:r>
      <w:hyperlink r:id="rId10" w:history="1">
        <w:r w:rsidRPr="001371B8">
          <w:rPr>
            <w:rStyle w:val="Hyperlink"/>
            <w:rFonts w:ascii="Calisto MT" w:eastAsiaTheme="majorEastAsia" w:hAnsi="Calisto MT"/>
            <w:b/>
            <w:bCs/>
            <w:sz w:val="16"/>
            <w:szCs w:val="18"/>
            <w:lang w:val="it-IT"/>
          </w:rPr>
          <w:t>gde@miesenbach-birkfeld.gv.at</w:t>
        </w:r>
      </w:hyperlink>
    </w:p>
    <w:p w14:paraId="726F3F48" w14:textId="1817ACA0" w:rsidR="00452F09" w:rsidRPr="001371B8" w:rsidRDefault="00BD537B" w:rsidP="00EA1B13">
      <w:pPr>
        <w:ind w:right="1488"/>
        <w:jc w:val="center"/>
        <w:rPr>
          <w:rFonts w:cs="Arial"/>
          <w:bCs/>
          <w:lang w:val="en-GB"/>
        </w:rPr>
      </w:pPr>
      <w:r w:rsidRPr="001371B8">
        <w:rPr>
          <w:rStyle w:val="Hyperlink"/>
          <w:rFonts w:ascii="Calisto MT" w:eastAsiaTheme="majorEastAsia" w:hAnsi="Calisto MT"/>
          <w:b/>
          <w:bCs/>
          <w:color w:val="008000"/>
          <w:sz w:val="12"/>
          <w:szCs w:val="18"/>
          <w:lang w:val="en-GB"/>
        </w:rPr>
        <w:t xml:space="preserve">UID-Nr: ATU 28604105     DVR Nr. 0464112     </w:t>
      </w:r>
      <w:hyperlink r:id="rId11" w:history="1">
        <w:r w:rsidR="00EA1B13" w:rsidRPr="009C130A">
          <w:rPr>
            <w:rStyle w:val="Hyperlink"/>
            <w:rFonts w:ascii="Calisto MT" w:eastAsiaTheme="majorEastAsia" w:hAnsi="Calisto MT"/>
            <w:b/>
            <w:bCs/>
            <w:sz w:val="16"/>
            <w:szCs w:val="18"/>
            <w:lang w:val="en-GB"/>
          </w:rPr>
          <w:t>http://www.miesenbach.com</w:t>
        </w:r>
      </w:hyperlink>
      <w:r w:rsidR="00EA1B13">
        <w:rPr>
          <w:rStyle w:val="Hyperlink"/>
          <w:rFonts w:ascii="Calisto MT" w:eastAsiaTheme="majorEastAsia" w:hAnsi="Calisto MT"/>
          <w:b/>
          <w:bCs/>
          <w:sz w:val="16"/>
          <w:szCs w:val="18"/>
          <w:lang w:val="en-GB"/>
        </w:rPr>
        <w:t xml:space="preserve"> </w:t>
      </w:r>
    </w:p>
    <w:p w14:paraId="30DBAE69" w14:textId="5DA1BF87" w:rsidR="00BD537B" w:rsidRDefault="00BD537B" w:rsidP="00BF64C0">
      <w:pPr>
        <w:rPr>
          <w:rFonts w:cs="Arial"/>
          <w:bCs/>
          <w:lang w:val="en-GB"/>
        </w:rPr>
      </w:pPr>
    </w:p>
    <w:p w14:paraId="0DF1FF0B" w14:textId="5F462D0C" w:rsidR="00A51D27" w:rsidRDefault="00EA1B13" w:rsidP="00BF64C0">
      <w:pPr>
        <w:rPr>
          <w:rFonts w:cs="Arial"/>
          <w:bCs/>
          <w:lang w:val="en-GB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C9793" wp14:editId="572F9F55">
                <wp:simplePos x="0" y="0"/>
                <wp:positionH relativeFrom="column">
                  <wp:posOffset>524560</wp:posOffset>
                </wp:positionH>
                <wp:positionV relativeFrom="paragraph">
                  <wp:posOffset>15892</wp:posOffset>
                </wp:positionV>
                <wp:extent cx="5943600" cy="0"/>
                <wp:effectExtent l="6985" t="12065" r="12065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F502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.25pt" to="50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ykFMnaAAAABwEAAA8AAABkcnMvZG93bnJldi54bWxMjs1O&#10;wkAUhfckvMPkmrghMkMNpKmdEqJ25wbUuL10rm1j507pDFB9egc3uDw/OefL16PtxIkG3zrWsJgr&#10;EMSVMy3XGt5ey7sUhA/IBjvHpOGbPKyL6STHzLgzb+m0C7WII+wz1NCE0GdS+qohi37ueuKYfbrB&#10;YohyqKUZ8BzHbScTpVbSYsvxocGeHhuqvnZHq8GX73Qof2bVTH3c146Sw9PLM2p9ezNuHkAEGsO1&#10;DBf8iA5FZNq7IxsvOg1psopNDckSxCVWizQa+z9DFrn8z1/8Ag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BykFMnaAAAABwEAAA8AAAAAAAAAAAAAAAAACgQAAGRycy9kb3ducmV2Lnht&#10;bFBLBQYAAAAABAAEAPMAAAARBQAAAAA=&#10;"/>
            </w:pict>
          </mc:Fallback>
        </mc:AlternateContent>
      </w:r>
    </w:p>
    <w:p w14:paraId="279784F4" w14:textId="77777777" w:rsidR="00907735" w:rsidRPr="00E6500A" w:rsidRDefault="00907735" w:rsidP="00907735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E6500A">
        <w:rPr>
          <w:rFonts w:cs="Arial"/>
          <w:b/>
          <w:sz w:val="22"/>
          <w:szCs w:val="22"/>
        </w:rPr>
        <w:t>KUNDMACHUNG</w:t>
      </w:r>
    </w:p>
    <w:p w14:paraId="7AD43D48" w14:textId="77777777" w:rsidR="00907735" w:rsidRPr="004D5B39" w:rsidRDefault="00907735" w:rsidP="00907735">
      <w:pPr>
        <w:jc w:val="center"/>
        <w:rPr>
          <w:rFonts w:cs="Arial"/>
          <w:b/>
          <w:sz w:val="22"/>
          <w:szCs w:val="22"/>
          <w:u w:val="single"/>
        </w:rPr>
      </w:pPr>
      <w:r w:rsidRPr="004D5B39">
        <w:rPr>
          <w:rFonts w:cs="Arial"/>
          <w:b/>
          <w:sz w:val="22"/>
          <w:szCs w:val="22"/>
          <w:u w:val="single"/>
        </w:rPr>
        <w:t>Beschl</w:t>
      </w:r>
      <w:r>
        <w:rPr>
          <w:rFonts w:cs="Arial"/>
          <w:b/>
          <w:sz w:val="22"/>
          <w:szCs w:val="22"/>
          <w:u w:val="single"/>
        </w:rPr>
        <w:t xml:space="preserve">üsse </w:t>
      </w:r>
      <w:r w:rsidRPr="004D5B39">
        <w:rPr>
          <w:rFonts w:cs="Arial"/>
          <w:b/>
          <w:sz w:val="22"/>
          <w:szCs w:val="22"/>
          <w:u w:val="single"/>
        </w:rPr>
        <w:t>des Gemeinderates</w:t>
      </w:r>
    </w:p>
    <w:p w14:paraId="3B3FFFA6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213F4CF6" w14:textId="19ECE8C8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b/>
          <w:sz w:val="22"/>
          <w:szCs w:val="22"/>
        </w:rPr>
        <w:t xml:space="preserve">Auszug aus dem Sitzungsprotokoll über die Gemeinderatssitzung vom </w:t>
      </w:r>
      <w:r w:rsidR="00EA1B13">
        <w:rPr>
          <w:rFonts w:cs="Arial"/>
          <w:b/>
          <w:sz w:val="22"/>
          <w:szCs w:val="22"/>
        </w:rPr>
        <w:t>14.12.2022</w:t>
      </w:r>
    </w:p>
    <w:p w14:paraId="1478420D" w14:textId="77777777" w:rsidR="00907735" w:rsidRDefault="00907735" w:rsidP="00907735">
      <w:pPr>
        <w:rPr>
          <w:rFonts w:cs="Arial"/>
          <w:b/>
          <w:sz w:val="22"/>
          <w:szCs w:val="22"/>
          <w:u w:val="single"/>
        </w:rPr>
      </w:pPr>
      <w:r w:rsidRPr="004D5B39">
        <w:rPr>
          <w:rFonts w:cs="Arial"/>
          <w:b/>
          <w:sz w:val="22"/>
          <w:szCs w:val="22"/>
          <w:u w:val="single"/>
        </w:rPr>
        <w:t xml:space="preserve">Anwesend: </w:t>
      </w:r>
    </w:p>
    <w:p w14:paraId="648AA78A" w14:textId="77777777" w:rsidR="00907735" w:rsidRDefault="00907735" w:rsidP="00907735">
      <w:pPr>
        <w:rPr>
          <w:rFonts w:cs="Arial"/>
          <w:sz w:val="22"/>
          <w:szCs w:val="22"/>
        </w:rPr>
      </w:pPr>
      <w:r w:rsidRPr="00E60E41">
        <w:rPr>
          <w:rFonts w:cs="Arial"/>
          <w:sz w:val="22"/>
          <w:szCs w:val="22"/>
        </w:rPr>
        <w:t xml:space="preserve">BGM </w:t>
      </w:r>
      <w:r>
        <w:rPr>
          <w:rFonts w:cs="Arial"/>
          <w:sz w:val="22"/>
          <w:szCs w:val="22"/>
        </w:rPr>
        <w:t>Mag. Bernadette Schönbacher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Geyregger</w:t>
      </w:r>
      <w:proofErr w:type="spellEnd"/>
      <w:r>
        <w:rPr>
          <w:rFonts w:cs="Arial"/>
          <w:sz w:val="22"/>
          <w:szCs w:val="22"/>
        </w:rPr>
        <w:t xml:space="preserve"> Karl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Adolf Kerschhofer</w:t>
      </w:r>
    </w:p>
    <w:p w14:paraId="364A4987" w14:textId="38C83E20" w:rsidR="00907735" w:rsidRDefault="00EA1B13" w:rsidP="00907735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VZBgm</w:t>
      </w:r>
      <w:proofErr w:type="spellEnd"/>
      <w:r>
        <w:rPr>
          <w:rFonts w:cs="Arial"/>
          <w:sz w:val="22"/>
          <w:szCs w:val="22"/>
        </w:rPr>
        <w:t xml:space="preserve"> Josef Schneeflock</w:t>
      </w:r>
      <w:r w:rsidR="00907735">
        <w:rPr>
          <w:rFonts w:cs="Arial"/>
          <w:sz w:val="22"/>
          <w:szCs w:val="22"/>
        </w:rPr>
        <w:tab/>
      </w:r>
      <w:r w:rsidR="00907735">
        <w:rPr>
          <w:rFonts w:cs="Arial"/>
          <w:sz w:val="22"/>
          <w:szCs w:val="22"/>
        </w:rPr>
        <w:tab/>
      </w:r>
      <w:r w:rsidR="00907735">
        <w:rPr>
          <w:rFonts w:cs="Arial"/>
          <w:sz w:val="22"/>
          <w:szCs w:val="22"/>
        </w:rPr>
        <w:tab/>
      </w:r>
      <w:r w:rsidR="00907735">
        <w:rPr>
          <w:rFonts w:cs="Arial"/>
          <w:sz w:val="22"/>
          <w:szCs w:val="22"/>
        </w:rPr>
        <w:tab/>
      </w:r>
      <w:r w:rsidR="00C02CD9">
        <w:rPr>
          <w:rFonts w:cs="Arial"/>
          <w:sz w:val="22"/>
          <w:szCs w:val="22"/>
        </w:rPr>
        <w:t>Helga Fischer</w:t>
      </w:r>
      <w:r w:rsidR="00F14C9C" w:rsidRPr="00F14C9C">
        <w:rPr>
          <w:rFonts w:cs="Arial"/>
          <w:sz w:val="22"/>
          <w:szCs w:val="22"/>
        </w:rPr>
        <w:t xml:space="preserve"> </w:t>
      </w:r>
      <w:r w:rsidR="00F14C9C">
        <w:rPr>
          <w:rFonts w:cs="Arial"/>
          <w:sz w:val="22"/>
          <w:szCs w:val="22"/>
        </w:rPr>
        <w:tab/>
      </w:r>
      <w:r w:rsidR="00F14C9C">
        <w:rPr>
          <w:rFonts w:cs="Arial"/>
          <w:sz w:val="22"/>
          <w:szCs w:val="22"/>
        </w:rPr>
        <w:tab/>
      </w:r>
      <w:r w:rsidR="00F14C9C">
        <w:rPr>
          <w:rFonts w:cs="Arial"/>
          <w:sz w:val="22"/>
          <w:szCs w:val="22"/>
        </w:rPr>
        <w:t>Georg Schneeflock</w:t>
      </w:r>
    </w:p>
    <w:p w14:paraId="5AF38533" w14:textId="0E1EFA9F" w:rsidR="00907735" w:rsidRDefault="00907735" w:rsidP="009077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GK Sonja Maderbacher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Georg </w:t>
      </w:r>
      <w:proofErr w:type="spellStart"/>
      <w:r>
        <w:rPr>
          <w:rFonts w:cs="Arial"/>
          <w:sz w:val="22"/>
          <w:szCs w:val="22"/>
        </w:rPr>
        <w:t>Goldgruber</w:t>
      </w:r>
      <w:proofErr w:type="spell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B49E878" w14:textId="77777777" w:rsidR="00907735" w:rsidRDefault="00907735" w:rsidP="009077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D680F7E" w14:textId="382505B3" w:rsidR="00907735" w:rsidRDefault="00907735" w:rsidP="00907735">
      <w:pPr>
        <w:rPr>
          <w:rFonts w:cs="Arial"/>
          <w:b/>
          <w:sz w:val="22"/>
          <w:szCs w:val="22"/>
          <w:u w:val="single"/>
        </w:rPr>
      </w:pPr>
      <w:r w:rsidRPr="00C65BDC">
        <w:rPr>
          <w:rFonts w:cs="Arial"/>
          <w:b/>
          <w:sz w:val="22"/>
          <w:szCs w:val="22"/>
          <w:u w:val="single"/>
        </w:rPr>
        <w:t>Entschuldigt:</w:t>
      </w:r>
      <w:r w:rsidRPr="00C65BDC">
        <w:rPr>
          <w:rFonts w:cs="Arial"/>
          <w:b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  <w:u w:val="single"/>
        </w:rPr>
        <w:t xml:space="preserve"> </w:t>
      </w:r>
      <w:r w:rsidR="00F14C9C" w:rsidRPr="00F14C9C">
        <w:rPr>
          <w:rFonts w:cs="Arial"/>
          <w:bCs/>
          <w:sz w:val="22"/>
          <w:szCs w:val="22"/>
        </w:rPr>
        <w:t>Dominik Grabner</w:t>
      </w:r>
    </w:p>
    <w:p w14:paraId="4C27550D" w14:textId="77777777" w:rsidR="00907735" w:rsidRPr="00C65BDC" w:rsidRDefault="00907735" w:rsidP="00907735">
      <w:pPr>
        <w:rPr>
          <w:rFonts w:cs="Arial"/>
          <w:b/>
          <w:sz w:val="22"/>
          <w:szCs w:val="22"/>
        </w:rPr>
      </w:pPr>
    </w:p>
    <w:p w14:paraId="52AF84AF" w14:textId="77777777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 xml:space="preserve">Der </w:t>
      </w:r>
      <w:r>
        <w:rPr>
          <w:rFonts w:cs="Arial"/>
          <w:sz w:val="22"/>
          <w:szCs w:val="22"/>
        </w:rPr>
        <w:t>V</w:t>
      </w:r>
      <w:r w:rsidRPr="004D5B39">
        <w:rPr>
          <w:rFonts w:cs="Arial"/>
          <w:sz w:val="22"/>
          <w:szCs w:val="22"/>
        </w:rPr>
        <w:t>oranschlagsentwurf wurde durch zwei Wochen im Gemeindeamt zur öffentlichen Einsicht aufgelegt. Die mit der Anschlags- und Abnahmeklausel versehene Kundmachung ist beigefügt.</w:t>
      </w:r>
    </w:p>
    <w:p w14:paraId="32821C2B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447F7B5B" w14:textId="77777777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 xml:space="preserve">Schriftliche Einwendungen zum Voranschlagsentwurf wurden nicht eingebracht / </w:t>
      </w:r>
      <w:r w:rsidRPr="004D5B39">
        <w:rPr>
          <w:rFonts w:cs="Arial"/>
          <w:strike/>
          <w:sz w:val="22"/>
          <w:szCs w:val="22"/>
        </w:rPr>
        <w:t>liegen mit der schriftlichen Äußerung des Bürgermeisters bei.</w:t>
      </w:r>
      <w:r>
        <w:rPr>
          <w:rFonts w:cs="Arial"/>
          <w:strike/>
          <w:sz w:val="22"/>
          <w:szCs w:val="22"/>
        </w:rPr>
        <w:t xml:space="preserve"> *</w:t>
      </w:r>
    </w:p>
    <w:p w14:paraId="69AC34D0" w14:textId="77777777" w:rsidR="00907735" w:rsidRPr="004D5B39" w:rsidRDefault="00907735" w:rsidP="00907735">
      <w:pPr>
        <w:rPr>
          <w:rFonts w:cs="Arial"/>
          <w:strike/>
          <w:sz w:val="22"/>
          <w:szCs w:val="22"/>
        </w:rPr>
      </w:pPr>
      <w:r w:rsidRPr="004D5B39">
        <w:rPr>
          <w:rFonts w:cs="Arial"/>
          <w:sz w:val="22"/>
          <w:szCs w:val="22"/>
        </w:rPr>
        <w:t xml:space="preserve">Nach Beratung des Voranschlagsentwurfes hat der Gemeinderat einstimmig / </w:t>
      </w:r>
      <w:r w:rsidRPr="004D5B39">
        <w:rPr>
          <w:rFonts w:cs="Arial"/>
          <w:strike/>
          <w:sz w:val="22"/>
          <w:szCs w:val="22"/>
        </w:rPr>
        <w:t>mit Stimmenmehrheit</w:t>
      </w:r>
      <w:r w:rsidRPr="004D5B39">
        <w:rPr>
          <w:rFonts w:cs="Arial"/>
          <w:sz w:val="22"/>
          <w:szCs w:val="22"/>
        </w:rPr>
        <w:t xml:space="preserve"> </w:t>
      </w:r>
      <w:r w:rsidRPr="004D5B39">
        <w:rPr>
          <w:rFonts w:cs="Arial"/>
          <w:strike/>
          <w:sz w:val="22"/>
          <w:szCs w:val="22"/>
        </w:rPr>
        <w:t>(folgende Gemeinderatsmitglieder haben für den Antrag gestimmt:</w:t>
      </w:r>
      <w:r>
        <w:rPr>
          <w:rFonts w:cs="Arial"/>
          <w:strike/>
          <w:sz w:val="22"/>
          <w:szCs w:val="22"/>
        </w:rPr>
        <w:t xml:space="preserve"> *</w:t>
      </w:r>
    </w:p>
    <w:p w14:paraId="0E72F8D7" w14:textId="77777777" w:rsidR="00907735" w:rsidRPr="004D5B39" w:rsidRDefault="00907735" w:rsidP="00907735">
      <w:pPr>
        <w:pStyle w:val="Endnotentext"/>
        <w:rPr>
          <w:rFonts w:cs="Arial"/>
          <w:strike/>
          <w:sz w:val="22"/>
          <w:szCs w:val="22"/>
        </w:rPr>
      </w:pPr>
    </w:p>
    <w:p w14:paraId="6BC10B72" w14:textId="77777777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>beschlossen:</w:t>
      </w:r>
    </w:p>
    <w:p w14:paraId="67E10F38" w14:textId="77777777" w:rsidR="00907735" w:rsidRDefault="00907735" w:rsidP="00907735">
      <w:pPr>
        <w:rPr>
          <w:rFonts w:cs="Arial"/>
          <w:sz w:val="22"/>
          <w:szCs w:val="22"/>
        </w:rPr>
      </w:pPr>
    </w:p>
    <w:p w14:paraId="05DD7AAD" w14:textId="77777777" w:rsidR="00907735" w:rsidRPr="004D5B39" w:rsidRDefault="00907735" w:rsidP="00907735">
      <w:pPr>
        <w:pStyle w:val="berschrift9"/>
        <w:rPr>
          <w:rFonts w:cs="Arial"/>
          <w:b/>
          <w:sz w:val="22"/>
          <w:szCs w:val="22"/>
        </w:rPr>
      </w:pPr>
      <w:r w:rsidRPr="004D5B39">
        <w:rPr>
          <w:rFonts w:cs="Arial"/>
          <w:b/>
          <w:sz w:val="22"/>
          <w:szCs w:val="22"/>
        </w:rPr>
        <w:t xml:space="preserve">I. Festsetzung des </w:t>
      </w:r>
      <w:r>
        <w:rPr>
          <w:rFonts w:cs="Arial"/>
          <w:b/>
          <w:sz w:val="22"/>
          <w:szCs w:val="22"/>
        </w:rPr>
        <w:t>Voranschlages</w:t>
      </w:r>
    </w:p>
    <w:p w14:paraId="1CB7EDFB" w14:textId="77777777" w:rsidR="00907735" w:rsidRDefault="00907735" w:rsidP="00907735">
      <w:pPr>
        <w:rPr>
          <w:rFonts w:cs="Arial"/>
          <w:sz w:val="22"/>
          <w:szCs w:val="22"/>
        </w:rPr>
      </w:pPr>
    </w:p>
    <w:p w14:paraId="1F221963" w14:textId="4DD8CB45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b/>
          <w:sz w:val="22"/>
          <w:szCs w:val="22"/>
        </w:rPr>
        <w:t xml:space="preserve">Der </w:t>
      </w:r>
      <w:r>
        <w:rPr>
          <w:rFonts w:cs="Arial"/>
          <w:b/>
          <w:sz w:val="22"/>
          <w:szCs w:val="22"/>
        </w:rPr>
        <w:t>V</w:t>
      </w:r>
      <w:r w:rsidRPr="004D5B39">
        <w:rPr>
          <w:rFonts w:cs="Arial"/>
          <w:b/>
          <w:sz w:val="22"/>
          <w:szCs w:val="22"/>
        </w:rPr>
        <w:t xml:space="preserve">oranschlag für das Haushaltsjahr </w:t>
      </w:r>
      <w:r>
        <w:rPr>
          <w:rFonts w:cs="Arial"/>
          <w:b/>
          <w:color w:val="0000FF"/>
          <w:sz w:val="22"/>
          <w:szCs w:val="22"/>
        </w:rPr>
        <w:t>202</w:t>
      </w:r>
      <w:r w:rsidR="00EA1B13">
        <w:rPr>
          <w:rFonts w:cs="Arial"/>
          <w:b/>
          <w:color w:val="0000FF"/>
          <w:sz w:val="22"/>
          <w:szCs w:val="22"/>
        </w:rPr>
        <w:t>3</w:t>
      </w:r>
      <w:r w:rsidRPr="004D5B39">
        <w:rPr>
          <w:rFonts w:cs="Arial"/>
          <w:b/>
          <w:sz w:val="22"/>
          <w:szCs w:val="22"/>
        </w:rPr>
        <w:t xml:space="preserve"> wird wie folgt festgesetzt</w:t>
      </w:r>
      <w:r w:rsidRPr="004D5B39">
        <w:rPr>
          <w:rFonts w:cs="Arial"/>
          <w:sz w:val="22"/>
          <w:szCs w:val="22"/>
        </w:rPr>
        <w:t>:</w:t>
      </w:r>
    </w:p>
    <w:p w14:paraId="7A34A375" w14:textId="77777777" w:rsidR="00907735" w:rsidRDefault="00907735" w:rsidP="00907735">
      <w:pPr>
        <w:rPr>
          <w:rFonts w:cs="Arial"/>
          <w:sz w:val="22"/>
          <w:szCs w:val="22"/>
        </w:rPr>
      </w:pPr>
    </w:p>
    <w:p w14:paraId="69DB1758" w14:textId="77777777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Ergebnisvoranschlag</w:t>
      </w:r>
    </w:p>
    <w:p w14:paraId="151B7944" w14:textId="77777777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</w:p>
    <w:p w14:paraId="5A07E790" w14:textId="239A2E6A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Summe Erträge</w:t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  <w:t xml:space="preserve"> 1.</w:t>
      </w:r>
      <w:r w:rsidR="00EA1B13">
        <w:rPr>
          <w:rFonts w:cs="Arial"/>
          <w:sz w:val="22"/>
          <w:szCs w:val="22"/>
        </w:rPr>
        <w:t>623.200,00</w:t>
      </w:r>
      <w:r w:rsidRPr="00F87676">
        <w:rPr>
          <w:rFonts w:cs="Arial"/>
          <w:sz w:val="22"/>
          <w:szCs w:val="22"/>
        </w:rPr>
        <w:t xml:space="preserve"> €</w:t>
      </w:r>
    </w:p>
    <w:p w14:paraId="7C4B728D" w14:textId="4360DF77" w:rsidR="00907735" w:rsidRPr="00AB7B8E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AB7B8E">
        <w:rPr>
          <w:rFonts w:cs="Arial"/>
          <w:sz w:val="22"/>
          <w:szCs w:val="22"/>
          <w:u w:val="single"/>
        </w:rPr>
        <w:t>Summe der Aufwendungen</w:t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  <w:t>-1.</w:t>
      </w:r>
      <w:r w:rsidR="00EA1B13">
        <w:rPr>
          <w:rFonts w:cs="Arial"/>
          <w:sz w:val="22"/>
          <w:szCs w:val="22"/>
          <w:u w:val="single"/>
        </w:rPr>
        <w:t>472.400,00</w:t>
      </w:r>
      <w:r w:rsidRPr="00AB7B8E">
        <w:rPr>
          <w:rFonts w:cs="Arial"/>
          <w:sz w:val="22"/>
          <w:szCs w:val="22"/>
          <w:u w:val="single"/>
        </w:rPr>
        <w:t xml:space="preserve"> €</w:t>
      </w:r>
    </w:p>
    <w:p w14:paraId="757672FF" w14:textId="22E4A60F" w:rsidR="00907735" w:rsidRPr="00AB7B8E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AB7B8E">
        <w:rPr>
          <w:rFonts w:cs="Arial"/>
          <w:sz w:val="22"/>
          <w:szCs w:val="22"/>
          <w:u w:val="single"/>
        </w:rPr>
        <w:t>Nettoergebnis SA (0)</w:t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</w:r>
      <w:r w:rsidRPr="00AB7B8E">
        <w:rPr>
          <w:rFonts w:cs="Arial"/>
          <w:sz w:val="22"/>
          <w:szCs w:val="22"/>
          <w:u w:val="single"/>
        </w:rPr>
        <w:tab/>
        <w:t xml:space="preserve">   </w:t>
      </w:r>
      <w:r w:rsidR="00EA1B13">
        <w:rPr>
          <w:rFonts w:cs="Arial"/>
          <w:sz w:val="22"/>
          <w:szCs w:val="22"/>
          <w:u w:val="single"/>
        </w:rPr>
        <w:t xml:space="preserve"> 150.800,00</w:t>
      </w:r>
      <w:r w:rsidRPr="00AB7B8E">
        <w:rPr>
          <w:rFonts w:cs="Arial"/>
          <w:sz w:val="22"/>
          <w:szCs w:val="22"/>
          <w:u w:val="single"/>
        </w:rPr>
        <w:t xml:space="preserve"> €</w:t>
      </w:r>
    </w:p>
    <w:p w14:paraId="5C269081" w14:textId="019C0689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Entnahmen von Haushaltsrücklagen</w:t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  <w:t xml:space="preserve">    </w:t>
      </w:r>
      <w:r w:rsidR="00EA1B13">
        <w:rPr>
          <w:rFonts w:cs="Arial"/>
          <w:sz w:val="22"/>
          <w:szCs w:val="22"/>
        </w:rPr>
        <w:t>196.400,00</w:t>
      </w:r>
      <w:r w:rsidRPr="00F87676">
        <w:rPr>
          <w:rFonts w:cs="Arial"/>
          <w:sz w:val="22"/>
          <w:szCs w:val="22"/>
        </w:rPr>
        <w:t xml:space="preserve"> €</w:t>
      </w:r>
    </w:p>
    <w:p w14:paraId="4E82860B" w14:textId="2D8A187D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F87676">
        <w:rPr>
          <w:rFonts w:cs="Arial"/>
          <w:sz w:val="22"/>
          <w:szCs w:val="22"/>
          <w:u w:val="single"/>
        </w:rPr>
        <w:t>Zuweisung an Haushaltsrücklagen</w:t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  <w:t xml:space="preserve">   -</w:t>
      </w:r>
      <w:r w:rsidR="00EA1B13">
        <w:rPr>
          <w:rFonts w:cs="Arial"/>
          <w:sz w:val="22"/>
          <w:szCs w:val="22"/>
          <w:u w:val="single"/>
        </w:rPr>
        <w:t>167.000,</w:t>
      </w:r>
      <w:r>
        <w:rPr>
          <w:rFonts w:cs="Arial"/>
          <w:sz w:val="22"/>
          <w:szCs w:val="22"/>
          <w:u w:val="single"/>
        </w:rPr>
        <w:t>00</w:t>
      </w:r>
      <w:r w:rsidRPr="00F87676">
        <w:rPr>
          <w:rFonts w:cs="Arial"/>
          <w:sz w:val="22"/>
          <w:szCs w:val="22"/>
          <w:u w:val="single"/>
        </w:rPr>
        <w:t xml:space="preserve"> €</w:t>
      </w:r>
    </w:p>
    <w:p w14:paraId="005D4465" w14:textId="09E6A6E3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Saldo Haushaltsrücklagen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  <w:t xml:space="preserve">      </w:t>
      </w:r>
      <w:r w:rsidR="00EA1B13">
        <w:rPr>
          <w:rFonts w:cs="Arial"/>
          <w:sz w:val="22"/>
          <w:szCs w:val="22"/>
          <w:u w:val="single"/>
        </w:rPr>
        <w:t>29.400,00</w:t>
      </w:r>
      <w:r>
        <w:rPr>
          <w:rFonts w:cs="Arial"/>
          <w:sz w:val="22"/>
          <w:szCs w:val="22"/>
          <w:u w:val="single"/>
        </w:rPr>
        <w:t xml:space="preserve"> €</w:t>
      </w:r>
    </w:p>
    <w:p w14:paraId="1515757D" w14:textId="4C899943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Nettoergebnis nach Zuweisung und Entnahme von Haushaltsrücklagen</w:t>
      </w:r>
      <w:r>
        <w:rPr>
          <w:rFonts w:cs="Arial"/>
          <w:sz w:val="22"/>
          <w:szCs w:val="22"/>
        </w:rPr>
        <w:t xml:space="preserve"> (SA00)</w:t>
      </w:r>
      <w:r w:rsidRPr="00F87676">
        <w:rPr>
          <w:rFonts w:cs="Arial"/>
          <w:sz w:val="22"/>
          <w:szCs w:val="22"/>
        </w:rPr>
        <w:tab/>
        <w:t xml:space="preserve">    </w:t>
      </w:r>
      <w:r w:rsidR="00EA1B13">
        <w:rPr>
          <w:rFonts w:cs="Arial"/>
          <w:sz w:val="22"/>
          <w:szCs w:val="22"/>
        </w:rPr>
        <w:t>180.200</w:t>
      </w:r>
      <w:r>
        <w:rPr>
          <w:rFonts w:cs="Arial"/>
          <w:sz w:val="22"/>
          <w:szCs w:val="22"/>
        </w:rPr>
        <w:t>,00</w:t>
      </w:r>
      <w:r w:rsidRPr="00F87676">
        <w:rPr>
          <w:rFonts w:cs="Arial"/>
          <w:sz w:val="22"/>
          <w:szCs w:val="22"/>
        </w:rPr>
        <w:t>€</w:t>
      </w:r>
    </w:p>
    <w:p w14:paraId="734908FC" w14:textId="77777777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</w:p>
    <w:p w14:paraId="53EAAC2E" w14:textId="77777777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Finanzierungsvoranschlag</w:t>
      </w:r>
    </w:p>
    <w:p w14:paraId="6CDC3DB2" w14:textId="77777777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</w:p>
    <w:p w14:paraId="5837BF76" w14:textId="58494256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Summe Einzahlungen operative Gebarung</w:t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  <w:t xml:space="preserve"> 1.</w:t>
      </w:r>
      <w:r w:rsidR="00EA1B13">
        <w:rPr>
          <w:rFonts w:cs="Arial"/>
          <w:sz w:val="22"/>
          <w:szCs w:val="22"/>
        </w:rPr>
        <w:t>557.700,00</w:t>
      </w:r>
      <w:r w:rsidRPr="00F87676">
        <w:rPr>
          <w:rFonts w:cs="Arial"/>
          <w:sz w:val="22"/>
          <w:szCs w:val="22"/>
        </w:rPr>
        <w:t xml:space="preserve"> €</w:t>
      </w:r>
    </w:p>
    <w:p w14:paraId="6DB8FDFC" w14:textId="4696380D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7E6E51">
        <w:rPr>
          <w:rFonts w:cs="Arial"/>
          <w:sz w:val="22"/>
          <w:szCs w:val="22"/>
          <w:u w:val="single"/>
        </w:rPr>
        <w:t>Summe Auszahlung operative Gebarung</w:t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  <w:t>-</w:t>
      </w:r>
      <w:r w:rsidR="00EA1B13">
        <w:rPr>
          <w:rFonts w:cs="Arial"/>
          <w:sz w:val="22"/>
          <w:szCs w:val="22"/>
          <w:u w:val="single"/>
        </w:rPr>
        <w:t>1.172.100,00</w:t>
      </w:r>
      <w:r w:rsidRPr="007E6E51">
        <w:rPr>
          <w:rFonts w:cs="Arial"/>
          <w:sz w:val="22"/>
          <w:szCs w:val="22"/>
          <w:u w:val="single"/>
        </w:rPr>
        <w:t xml:space="preserve"> €</w:t>
      </w:r>
    </w:p>
    <w:p w14:paraId="6CF4B0DE" w14:textId="2C4420E4" w:rsidR="00907735" w:rsidRPr="007E6E51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Saldo 1 Geldfluss aus der operativen Gebarung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  <w:t xml:space="preserve">    </w:t>
      </w:r>
      <w:r w:rsidR="00EA1B13">
        <w:rPr>
          <w:rFonts w:cs="Arial"/>
          <w:sz w:val="22"/>
          <w:szCs w:val="22"/>
          <w:u w:val="single"/>
        </w:rPr>
        <w:t>385.600,00</w:t>
      </w:r>
      <w:r>
        <w:rPr>
          <w:rFonts w:cs="Arial"/>
          <w:sz w:val="22"/>
          <w:szCs w:val="22"/>
          <w:u w:val="single"/>
        </w:rPr>
        <w:t xml:space="preserve"> €</w:t>
      </w:r>
    </w:p>
    <w:p w14:paraId="02322C76" w14:textId="05C437A6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>Summe Einzahlungen investive Gebarung</w:t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</w:t>
      </w:r>
      <w:r w:rsidR="00EA1B13">
        <w:rPr>
          <w:rFonts w:cs="Arial"/>
          <w:sz w:val="22"/>
          <w:szCs w:val="22"/>
        </w:rPr>
        <w:t>119.900,00</w:t>
      </w:r>
      <w:r>
        <w:rPr>
          <w:rFonts w:cs="Arial"/>
          <w:sz w:val="22"/>
          <w:szCs w:val="22"/>
        </w:rPr>
        <w:t xml:space="preserve"> €</w:t>
      </w:r>
    </w:p>
    <w:p w14:paraId="59E06F6D" w14:textId="676D22AF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7E6E51">
        <w:rPr>
          <w:rFonts w:cs="Arial"/>
          <w:sz w:val="22"/>
          <w:szCs w:val="22"/>
          <w:u w:val="single"/>
        </w:rPr>
        <w:t>Summe Auszahlungen investive Gebarung</w:t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r w:rsidRPr="007E6E51">
        <w:rPr>
          <w:rFonts w:cs="Arial"/>
          <w:sz w:val="22"/>
          <w:szCs w:val="22"/>
          <w:u w:val="single"/>
        </w:rPr>
        <w:tab/>
      </w:r>
      <w:proofErr w:type="gramStart"/>
      <w:r w:rsidRPr="007E6E51">
        <w:rPr>
          <w:rFonts w:cs="Arial"/>
          <w:sz w:val="22"/>
          <w:szCs w:val="22"/>
          <w:u w:val="single"/>
        </w:rPr>
        <w:tab/>
        <w:t xml:space="preserve">  -</w:t>
      </w:r>
      <w:proofErr w:type="gramEnd"/>
      <w:r w:rsidRPr="007E6E51">
        <w:rPr>
          <w:rFonts w:cs="Arial"/>
          <w:sz w:val="22"/>
          <w:szCs w:val="22"/>
          <w:u w:val="single"/>
        </w:rPr>
        <w:t xml:space="preserve"> </w:t>
      </w:r>
      <w:r w:rsidR="00EA1B13">
        <w:rPr>
          <w:rFonts w:cs="Arial"/>
          <w:sz w:val="22"/>
          <w:szCs w:val="22"/>
          <w:u w:val="single"/>
        </w:rPr>
        <w:t>541.000,00</w:t>
      </w:r>
      <w:r w:rsidRPr="007E6E51">
        <w:rPr>
          <w:rFonts w:cs="Arial"/>
          <w:sz w:val="22"/>
          <w:szCs w:val="22"/>
          <w:u w:val="single"/>
        </w:rPr>
        <w:t xml:space="preserve"> €</w:t>
      </w:r>
    </w:p>
    <w:p w14:paraId="121F8A29" w14:textId="14F0B14D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Saldo 2 Geldfluss aus der Investiven Gebarung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proofErr w:type="gramStart"/>
      <w:r>
        <w:rPr>
          <w:rFonts w:cs="Arial"/>
          <w:sz w:val="22"/>
          <w:szCs w:val="22"/>
          <w:u w:val="single"/>
        </w:rPr>
        <w:tab/>
        <w:t xml:space="preserve">  -</w:t>
      </w:r>
      <w:proofErr w:type="gramEnd"/>
      <w:r>
        <w:rPr>
          <w:rFonts w:cs="Arial"/>
          <w:sz w:val="22"/>
          <w:szCs w:val="22"/>
          <w:u w:val="single"/>
        </w:rPr>
        <w:t xml:space="preserve"> </w:t>
      </w:r>
      <w:r w:rsidR="00EA1B13">
        <w:rPr>
          <w:rFonts w:cs="Arial"/>
          <w:sz w:val="22"/>
          <w:szCs w:val="22"/>
          <w:u w:val="single"/>
        </w:rPr>
        <w:t>421.100,00</w:t>
      </w:r>
      <w:r>
        <w:rPr>
          <w:rFonts w:cs="Arial"/>
          <w:sz w:val="22"/>
          <w:szCs w:val="22"/>
          <w:u w:val="single"/>
        </w:rPr>
        <w:t xml:space="preserve"> €</w:t>
      </w:r>
    </w:p>
    <w:p w14:paraId="5F03FE0A" w14:textId="5440878E" w:rsidR="00907735" w:rsidRPr="007E6E51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Saldo 3 Nettofinanzierungssaldo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  <w:t xml:space="preserve">   </w:t>
      </w:r>
      <w:r w:rsidR="00EA1B13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</w:t>
      </w:r>
      <w:r w:rsidR="00EA1B13">
        <w:rPr>
          <w:rFonts w:cs="Arial"/>
          <w:sz w:val="22"/>
          <w:szCs w:val="22"/>
          <w:u w:val="single"/>
        </w:rPr>
        <w:t>-35.500,00</w:t>
      </w:r>
      <w:r>
        <w:rPr>
          <w:rFonts w:cs="Arial"/>
          <w:sz w:val="22"/>
          <w:szCs w:val="22"/>
          <w:u w:val="single"/>
        </w:rPr>
        <w:t xml:space="preserve"> €</w:t>
      </w:r>
    </w:p>
    <w:p w14:paraId="3735B9D9" w14:textId="0E4A7A68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Summe Einzahlungen aus der Finanzierungstätigkeit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5.</w:t>
      </w:r>
      <w:r w:rsidR="00EA1B1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00,00 €</w:t>
      </w:r>
    </w:p>
    <w:p w14:paraId="2327891C" w14:textId="61FE41CD" w:rsidR="00907735" w:rsidRDefault="00907735" w:rsidP="00907735">
      <w:pPr>
        <w:tabs>
          <w:tab w:val="left" w:pos="3783"/>
        </w:tabs>
        <w:rPr>
          <w:rFonts w:cs="Arial"/>
          <w:sz w:val="22"/>
          <w:szCs w:val="22"/>
          <w:u w:val="single"/>
        </w:rPr>
      </w:pPr>
      <w:r w:rsidRPr="00F87676">
        <w:rPr>
          <w:rFonts w:cs="Arial"/>
          <w:sz w:val="22"/>
          <w:szCs w:val="22"/>
          <w:u w:val="single"/>
        </w:rPr>
        <w:t>Summe Auszahlungen aus der Finanzierungstätigkeit</w:t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r w:rsidRPr="00F87676">
        <w:rPr>
          <w:rFonts w:cs="Arial"/>
          <w:sz w:val="22"/>
          <w:szCs w:val="22"/>
          <w:u w:val="single"/>
        </w:rPr>
        <w:tab/>
      </w:r>
      <w:proofErr w:type="gramStart"/>
      <w:r w:rsidRPr="00F87676">
        <w:rPr>
          <w:rFonts w:cs="Arial"/>
          <w:sz w:val="22"/>
          <w:szCs w:val="22"/>
          <w:u w:val="single"/>
        </w:rPr>
        <w:tab/>
        <w:t xml:space="preserve">  -</w:t>
      </w:r>
      <w:proofErr w:type="gramEnd"/>
      <w:r w:rsidRPr="00F87676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116.</w:t>
      </w:r>
      <w:r w:rsidR="00EA1B13">
        <w:rPr>
          <w:rFonts w:cs="Arial"/>
          <w:sz w:val="22"/>
          <w:szCs w:val="22"/>
          <w:u w:val="single"/>
        </w:rPr>
        <w:t>5</w:t>
      </w:r>
      <w:r>
        <w:rPr>
          <w:rFonts w:cs="Arial"/>
          <w:sz w:val="22"/>
          <w:szCs w:val="22"/>
          <w:u w:val="single"/>
        </w:rPr>
        <w:t>00</w:t>
      </w:r>
      <w:r w:rsidRPr="00F87676">
        <w:rPr>
          <w:rFonts w:cs="Arial"/>
          <w:sz w:val="22"/>
          <w:szCs w:val="22"/>
          <w:u w:val="single"/>
        </w:rPr>
        <w:t>,00 €</w:t>
      </w:r>
    </w:p>
    <w:p w14:paraId="3EC3B164" w14:textId="77777777" w:rsidR="00907735" w:rsidRPr="00F87676" w:rsidRDefault="00907735" w:rsidP="00907735">
      <w:pPr>
        <w:tabs>
          <w:tab w:val="left" w:pos="3783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Saldo 4 Geldfluss aus der Finanzierungstätigkeit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  <w:t xml:space="preserve">   -110.900,00 €</w:t>
      </w:r>
    </w:p>
    <w:p w14:paraId="74792856" w14:textId="744FB035" w:rsidR="00907735" w:rsidRDefault="00907735" w:rsidP="00907735">
      <w:pPr>
        <w:rPr>
          <w:rFonts w:cs="Arial"/>
          <w:sz w:val="22"/>
          <w:szCs w:val="22"/>
        </w:rPr>
      </w:pPr>
      <w:r w:rsidRPr="00F87676">
        <w:rPr>
          <w:rFonts w:cs="Arial"/>
          <w:sz w:val="22"/>
          <w:szCs w:val="22"/>
        </w:rPr>
        <w:t xml:space="preserve">Saldo </w:t>
      </w:r>
      <w:r>
        <w:rPr>
          <w:rFonts w:cs="Arial"/>
          <w:sz w:val="22"/>
          <w:szCs w:val="22"/>
        </w:rPr>
        <w:t xml:space="preserve">5 </w:t>
      </w:r>
      <w:r w:rsidRPr="00F87676">
        <w:rPr>
          <w:rFonts w:cs="Arial"/>
          <w:sz w:val="22"/>
          <w:szCs w:val="22"/>
        </w:rPr>
        <w:t xml:space="preserve">Geldfluss aus VA-wirksamer Gebarung </w:t>
      </w:r>
      <w:r>
        <w:rPr>
          <w:rFonts w:cs="Arial"/>
          <w:sz w:val="22"/>
          <w:szCs w:val="22"/>
        </w:rPr>
        <w:t xml:space="preserve">(SA3+SA4) </w:t>
      </w:r>
      <w:r w:rsidRPr="00F87676">
        <w:rPr>
          <w:rFonts w:cs="Arial"/>
          <w:sz w:val="22"/>
          <w:szCs w:val="22"/>
        </w:rPr>
        <w:t>(SA5</w:t>
      </w:r>
      <w:r>
        <w:rPr>
          <w:rFonts w:cs="Arial"/>
          <w:sz w:val="22"/>
          <w:szCs w:val="22"/>
        </w:rPr>
        <w:t>)</w:t>
      </w:r>
      <w:r w:rsidRPr="00F87676">
        <w:rPr>
          <w:rFonts w:cs="Arial"/>
          <w:sz w:val="22"/>
          <w:szCs w:val="22"/>
        </w:rPr>
        <w:tab/>
      </w:r>
      <w:r w:rsidRPr="00F87676">
        <w:rPr>
          <w:rFonts w:cs="Arial"/>
          <w:sz w:val="22"/>
          <w:szCs w:val="22"/>
        </w:rPr>
        <w:tab/>
        <w:t xml:space="preserve">   -</w:t>
      </w:r>
      <w:r w:rsidR="00EA1B13">
        <w:rPr>
          <w:rFonts w:cs="Arial"/>
          <w:sz w:val="22"/>
          <w:szCs w:val="22"/>
        </w:rPr>
        <w:t>146.400,00</w:t>
      </w:r>
      <w:r w:rsidRPr="00F87676">
        <w:rPr>
          <w:rFonts w:cs="Arial"/>
          <w:sz w:val="22"/>
          <w:szCs w:val="22"/>
        </w:rPr>
        <w:t xml:space="preserve"> €</w:t>
      </w:r>
    </w:p>
    <w:p w14:paraId="670D515E" w14:textId="77777777" w:rsidR="00907735" w:rsidRDefault="00907735" w:rsidP="00907735">
      <w:pPr>
        <w:rPr>
          <w:rFonts w:cs="Arial"/>
          <w:sz w:val="22"/>
          <w:szCs w:val="22"/>
        </w:rPr>
      </w:pPr>
    </w:p>
    <w:p w14:paraId="240A014E" w14:textId="77777777" w:rsidR="00907735" w:rsidRPr="004D5B39" w:rsidRDefault="00907735" w:rsidP="00907735">
      <w:pPr>
        <w:pStyle w:val="berschrift8"/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>II.         Festsetzung der Steuerhebesätze</w:t>
      </w:r>
    </w:p>
    <w:p w14:paraId="2EE0C828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006B7091" w14:textId="77777777" w:rsidR="00907735" w:rsidRPr="004D5B39" w:rsidRDefault="00907735" w:rsidP="00907735">
      <w:pPr>
        <w:rPr>
          <w:rFonts w:cs="Arial"/>
          <w:b/>
          <w:sz w:val="22"/>
          <w:szCs w:val="22"/>
        </w:rPr>
      </w:pPr>
      <w:r w:rsidRPr="004D5B39">
        <w:rPr>
          <w:rFonts w:cs="Arial"/>
          <w:b/>
          <w:sz w:val="22"/>
          <w:szCs w:val="22"/>
        </w:rPr>
        <w:t>Grundsteuer:</w:t>
      </w:r>
    </w:p>
    <w:p w14:paraId="34CA0979" w14:textId="77777777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 xml:space="preserve">für land- und forstwirtschaftliche Betriebe . . . . . . . . . . . . . . . </w:t>
      </w:r>
      <w:proofErr w:type="gramStart"/>
      <w:r w:rsidRPr="004D5B39">
        <w:rPr>
          <w:rFonts w:cs="Arial"/>
          <w:sz w:val="22"/>
          <w:szCs w:val="22"/>
        </w:rPr>
        <w:t>. . . .</w:t>
      </w:r>
      <w:proofErr w:type="gramEnd"/>
      <w:r w:rsidRPr="004D5B39">
        <w:rPr>
          <w:rFonts w:cs="Arial"/>
          <w:sz w:val="22"/>
          <w:szCs w:val="22"/>
        </w:rPr>
        <w:t xml:space="preserve"> .</w:t>
      </w:r>
      <w:r w:rsidRPr="004D5B39">
        <w:rPr>
          <w:rFonts w:cs="Arial"/>
          <w:sz w:val="22"/>
          <w:szCs w:val="22"/>
        </w:rPr>
        <w:tab/>
        <w:t>500 v. H. der Me</w:t>
      </w:r>
      <w:r>
        <w:rPr>
          <w:rFonts w:cs="Arial"/>
          <w:sz w:val="22"/>
          <w:szCs w:val="22"/>
        </w:rPr>
        <w:t>ss</w:t>
      </w:r>
      <w:r w:rsidRPr="004D5B39">
        <w:rPr>
          <w:rFonts w:cs="Arial"/>
          <w:sz w:val="22"/>
          <w:szCs w:val="22"/>
        </w:rPr>
        <w:t>beträge</w:t>
      </w:r>
    </w:p>
    <w:p w14:paraId="45DA3389" w14:textId="77777777" w:rsidR="00907735" w:rsidRPr="004D5B39" w:rsidRDefault="00907735" w:rsidP="00907735">
      <w:pPr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>für sonstige Grundstücke. . . . . . . . . . . . . . . . . . . . . . . . . . . . . . . . .</w:t>
      </w:r>
      <w:r w:rsidRPr="004D5B39">
        <w:rPr>
          <w:rFonts w:cs="Arial"/>
          <w:sz w:val="22"/>
          <w:szCs w:val="22"/>
        </w:rPr>
        <w:tab/>
        <w:t>500 v. H. der Me</w:t>
      </w:r>
      <w:r>
        <w:rPr>
          <w:rFonts w:cs="Arial"/>
          <w:sz w:val="22"/>
          <w:szCs w:val="22"/>
        </w:rPr>
        <w:t>ss</w:t>
      </w:r>
      <w:r w:rsidRPr="004D5B39">
        <w:rPr>
          <w:rFonts w:cs="Arial"/>
          <w:sz w:val="22"/>
          <w:szCs w:val="22"/>
        </w:rPr>
        <w:t>beträge</w:t>
      </w:r>
    </w:p>
    <w:p w14:paraId="5EF7E62C" w14:textId="77777777" w:rsidR="00907735" w:rsidRPr="004D5B39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67460E95" w14:textId="0559AE64" w:rsidR="00907735" w:rsidRDefault="00907735" w:rsidP="00907735">
      <w:pPr>
        <w:spacing w:line="360" w:lineRule="auto"/>
        <w:rPr>
          <w:rFonts w:cs="Arial"/>
          <w:strike/>
          <w:sz w:val="22"/>
          <w:szCs w:val="22"/>
        </w:rPr>
      </w:pPr>
      <w:r w:rsidRPr="00F707A3">
        <w:rPr>
          <w:rFonts w:cs="Arial"/>
          <w:sz w:val="22"/>
          <w:szCs w:val="22"/>
        </w:rPr>
        <w:t xml:space="preserve">Die </w:t>
      </w:r>
      <w:r>
        <w:rPr>
          <w:rFonts w:cs="Arial"/>
          <w:b/>
          <w:sz w:val="22"/>
          <w:szCs w:val="22"/>
        </w:rPr>
        <w:t>Hunde</w:t>
      </w:r>
      <w:r w:rsidRPr="00F707A3">
        <w:rPr>
          <w:rFonts w:cs="Arial"/>
          <w:b/>
          <w:sz w:val="22"/>
          <w:szCs w:val="22"/>
        </w:rPr>
        <w:t>abgab</w:t>
      </w:r>
      <w:r w:rsidRPr="00F14C9C">
        <w:rPr>
          <w:rFonts w:cs="Arial"/>
          <w:b/>
          <w:sz w:val="22"/>
          <w:szCs w:val="22"/>
        </w:rPr>
        <w:t xml:space="preserve">e </w:t>
      </w:r>
      <w:r w:rsidRPr="00F14C9C">
        <w:rPr>
          <w:rFonts w:cs="Arial"/>
          <w:sz w:val="22"/>
          <w:szCs w:val="22"/>
        </w:rPr>
        <w:t xml:space="preserve">wird in der mit Gemeinderatsbeschluss vom </w:t>
      </w:r>
      <w:proofErr w:type="gramStart"/>
      <w:r w:rsidRPr="00F14C9C">
        <w:rPr>
          <w:rFonts w:cs="Arial"/>
          <w:b/>
          <w:i/>
          <w:sz w:val="22"/>
          <w:szCs w:val="22"/>
        </w:rPr>
        <w:t xml:space="preserve">27.11.2012 </w:t>
      </w:r>
      <w:r w:rsidRPr="00F14C9C">
        <w:rPr>
          <w:rFonts w:cs="Arial"/>
          <w:sz w:val="22"/>
          <w:szCs w:val="22"/>
        </w:rPr>
        <w:t xml:space="preserve"> festgesetzten</w:t>
      </w:r>
      <w:proofErr w:type="gramEnd"/>
      <w:r w:rsidRPr="00F14C9C">
        <w:rPr>
          <w:rFonts w:cs="Arial"/>
          <w:sz w:val="22"/>
          <w:szCs w:val="22"/>
        </w:rPr>
        <w:t xml:space="preserve"> Höhe von 60 € im Haushaltsjahr </w:t>
      </w:r>
      <w:r w:rsidRPr="00F14C9C">
        <w:rPr>
          <w:rFonts w:cs="Arial"/>
          <w:b/>
          <w:sz w:val="22"/>
          <w:szCs w:val="22"/>
        </w:rPr>
        <w:t>202</w:t>
      </w:r>
      <w:r w:rsidR="00EA1B13" w:rsidRPr="00F14C9C">
        <w:rPr>
          <w:rFonts w:cs="Arial"/>
          <w:b/>
          <w:sz w:val="22"/>
          <w:szCs w:val="22"/>
        </w:rPr>
        <w:t>3</w:t>
      </w:r>
      <w:r w:rsidRPr="00F14C9C">
        <w:rPr>
          <w:rFonts w:cs="Arial"/>
          <w:sz w:val="22"/>
          <w:szCs w:val="22"/>
        </w:rPr>
        <w:t xml:space="preserve"> </w:t>
      </w:r>
      <w:r w:rsidRPr="00F707A3">
        <w:rPr>
          <w:rFonts w:cs="Arial"/>
          <w:sz w:val="22"/>
          <w:szCs w:val="22"/>
        </w:rPr>
        <w:t>erhoben.*</w:t>
      </w:r>
      <w:r w:rsidRPr="00F707A3">
        <w:rPr>
          <w:rFonts w:cs="Arial"/>
          <w:sz w:val="22"/>
          <w:szCs w:val="22"/>
          <w:vertAlign w:val="superscript"/>
        </w:rPr>
        <w:br/>
      </w:r>
      <w:r>
        <w:rPr>
          <w:rFonts w:cs="Arial"/>
          <w:strike/>
          <w:sz w:val="22"/>
          <w:szCs w:val="22"/>
        </w:rPr>
        <w:t xml:space="preserve"> </w:t>
      </w:r>
    </w:p>
    <w:p w14:paraId="7345AD00" w14:textId="77777777" w:rsidR="00907735" w:rsidRPr="004D5B39" w:rsidRDefault="00907735" w:rsidP="00907735">
      <w:pPr>
        <w:pStyle w:val="berschrift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Pr="004D5B3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I. Kassenstärker,</w:t>
      </w:r>
    </w:p>
    <w:p w14:paraId="530ACAAA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600DCABA" w14:textId="24C79FC1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  <w:r w:rsidRPr="00FE3A6B">
        <w:rPr>
          <w:rFonts w:cs="Arial"/>
          <w:sz w:val="22"/>
          <w:szCs w:val="22"/>
        </w:rPr>
        <w:t>im Haushaltsjahr 20</w:t>
      </w:r>
      <w:r>
        <w:rPr>
          <w:rFonts w:cs="Arial"/>
          <w:sz w:val="22"/>
          <w:szCs w:val="22"/>
        </w:rPr>
        <w:t>2</w:t>
      </w:r>
      <w:r w:rsidR="0061551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kann die Gemeinde zur rechtzeitigen Leistung von Auszahlungen </w:t>
      </w:r>
      <w:r w:rsidRPr="00F87676">
        <w:rPr>
          <w:rFonts w:cs="Arial"/>
          <w:sz w:val="22"/>
          <w:szCs w:val="22"/>
        </w:rPr>
        <w:t>Kassenstärker bis zu einem Sechstel der Summe „Erträge des Ergebnisvoranschlages Gesamthaushaltes“ in Anspruch nehmen</w:t>
      </w:r>
      <w:r>
        <w:rPr>
          <w:rFonts w:cs="Arial"/>
          <w:sz w:val="22"/>
          <w:szCs w:val="22"/>
        </w:rPr>
        <w:t xml:space="preserve">. Die Summe 21 beträgt </w:t>
      </w:r>
      <w:r w:rsidR="00EA1B13">
        <w:rPr>
          <w:rFonts w:cs="Arial"/>
          <w:sz w:val="22"/>
          <w:szCs w:val="22"/>
        </w:rPr>
        <w:t>1.623.200,00</w:t>
      </w:r>
      <w:r>
        <w:rPr>
          <w:rFonts w:cs="Arial"/>
          <w:sz w:val="22"/>
          <w:szCs w:val="22"/>
        </w:rPr>
        <w:t xml:space="preserve"> € davon ein Sechstel sind </w:t>
      </w:r>
      <w:r w:rsidR="00EA1B13">
        <w:rPr>
          <w:rFonts w:cs="Arial"/>
          <w:sz w:val="22"/>
          <w:szCs w:val="22"/>
        </w:rPr>
        <w:t>270.533,33</w:t>
      </w:r>
      <w:r>
        <w:rPr>
          <w:rFonts w:cs="Arial"/>
          <w:sz w:val="22"/>
          <w:szCs w:val="22"/>
        </w:rPr>
        <w:t xml:space="preserve"> €.</w:t>
      </w:r>
    </w:p>
    <w:p w14:paraId="0C271BCA" w14:textId="01F40886" w:rsidR="00907735" w:rsidRPr="007E7180" w:rsidRDefault="00907735" w:rsidP="00907735">
      <w:pPr>
        <w:spacing w:line="360" w:lineRule="auto"/>
        <w:rPr>
          <w:rFonts w:cs="Arial"/>
          <w:bCs/>
          <w:sz w:val="22"/>
          <w:szCs w:val="22"/>
        </w:rPr>
      </w:pPr>
      <w:bookmarkStart w:id="0" w:name="_Hlk90889798"/>
      <w:r>
        <w:rPr>
          <w:rFonts w:cs="Arial"/>
          <w:sz w:val="22"/>
          <w:szCs w:val="22"/>
        </w:rPr>
        <w:t xml:space="preserve">Die Höhe des </w:t>
      </w:r>
      <w:proofErr w:type="spellStart"/>
      <w:r>
        <w:rPr>
          <w:rFonts w:cs="Arial"/>
          <w:sz w:val="22"/>
          <w:szCs w:val="22"/>
        </w:rPr>
        <w:t>Kassenstärkers</w:t>
      </w:r>
      <w:proofErr w:type="spellEnd"/>
      <w:r>
        <w:rPr>
          <w:rFonts w:cs="Arial"/>
          <w:sz w:val="22"/>
          <w:szCs w:val="22"/>
        </w:rPr>
        <w:t xml:space="preserve"> für das Jahr 202</w:t>
      </w:r>
      <w:r w:rsidR="00EA1B13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wird somit mit </w:t>
      </w:r>
      <w:r w:rsidR="00EA1B13">
        <w:rPr>
          <w:rFonts w:cs="Arial"/>
          <w:b/>
          <w:sz w:val="22"/>
          <w:szCs w:val="22"/>
        </w:rPr>
        <w:t>270.500,00</w:t>
      </w:r>
      <w:r>
        <w:rPr>
          <w:rFonts w:cs="Arial"/>
          <w:b/>
          <w:sz w:val="22"/>
          <w:szCs w:val="22"/>
        </w:rPr>
        <w:t xml:space="preserve"> € </w:t>
      </w:r>
      <w:r w:rsidRPr="007E7180">
        <w:rPr>
          <w:rFonts w:cs="Arial"/>
          <w:bCs/>
          <w:sz w:val="22"/>
          <w:szCs w:val="22"/>
        </w:rPr>
        <w:t>festgesetzt.</w:t>
      </w:r>
    </w:p>
    <w:p w14:paraId="5361BC2B" w14:textId="7CFA2E0A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bookmarkEnd w:id="0"/>
    <w:p w14:paraId="677CA8C4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34635DAA" w14:textId="77777777" w:rsidR="00907735" w:rsidRPr="004D5B39" w:rsidRDefault="00907735" w:rsidP="00907735">
      <w:pPr>
        <w:pStyle w:val="berschrift8"/>
        <w:rPr>
          <w:rFonts w:cs="Arial"/>
          <w:sz w:val="22"/>
          <w:szCs w:val="22"/>
        </w:rPr>
      </w:pPr>
      <w:r w:rsidRPr="004D5B3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V. Der Nachweis über die Investitionstätigkeiten und deren Finanzierung</w:t>
      </w:r>
    </w:p>
    <w:p w14:paraId="630D2343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0A0EBFBF" w14:textId="63D4D37A" w:rsidR="00907735" w:rsidRDefault="005D31D3" w:rsidP="00907735">
      <w:pPr>
        <w:spacing w:line="360" w:lineRule="auto"/>
        <w:rPr>
          <w:rFonts w:cs="Arial"/>
          <w:sz w:val="22"/>
          <w:szCs w:val="22"/>
        </w:rPr>
      </w:pPr>
      <w:bookmarkStart w:id="1" w:name="_Hlk26778068"/>
      <w:r>
        <w:rPr>
          <w:rFonts w:cs="Arial"/>
          <w:sz w:val="22"/>
          <w:szCs w:val="22"/>
        </w:rPr>
        <w:t>Die</w:t>
      </w:r>
      <w:r w:rsidR="00907735">
        <w:rPr>
          <w:rFonts w:cs="Arial"/>
          <w:sz w:val="22"/>
          <w:szCs w:val="22"/>
        </w:rPr>
        <w:t xml:space="preserve"> Investitionen in der Höhe von </w:t>
      </w:r>
      <w:r w:rsidR="00EA1B13">
        <w:rPr>
          <w:rFonts w:cs="Arial"/>
          <w:sz w:val="22"/>
          <w:szCs w:val="22"/>
        </w:rPr>
        <w:t>522.600,00</w:t>
      </w:r>
      <w:r w:rsidR="00907735">
        <w:rPr>
          <w:rFonts w:cs="Arial"/>
          <w:sz w:val="22"/>
          <w:szCs w:val="22"/>
        </w:rPr>
        <w:t xml:space="preserve"> € für 202</w:t>
      </w:r>
      <w:r w:rsidR="00EA1B13">
        <w:rPr>
          <w:rFonts w:cs="Arial"/>
          <w:sz w:val="22"/>
          <w:szCs w:val="22"/>
        </w:rPr>
        <w:t>3</w:t>
      </w:r>
      <w:r w:rsidR="00907735">
        <w:rPr>
          <w:rFonts w:cs="Arial"/>
          <w:sz w:val="22"/>
          <w:szCs w:val="22"/>
        </w:rPr>
        <w:t xml:space="preserve"> werden im Jahr 202</w:t>
      </w:r>
      <w:r w:rsidR="00EA1B13">
        <w:rPr>
          <w:rFonts w:cs="Arial"/>
          <w:sz w:val="22"/>
          <w:szCs w:val="22"/>
        </w:rPr>
        <w:t>3</w:t>
      </w:r>
      <w:r w:rsidR="00907735">
        <w:rPr>
          <w:rFonts w:cs="Arial"/>
          <w:sz w:val="22"/>
          <w:szCs w:val="22"/>
        </w:rPr>
        <w:t xml:space="preserve"> mit</w:t>
      </w:r>
      <w:r w:rsidR="00EA1B13">
        <w:rPr>
          <w:rFonts w:cs="Arial"/>
          <w:sz w:val="22"/>
          <w:szCs w:val="22"/>
        </w:rPr>
        <w:t xml:space="preserve"> 2.000,00 € aus Mitteln der operativen Gebarung,</w:t>
      </w:r>
      <w:r w:rsidR="00907735">
        <w:rPr>
          <w:rFonts w:cs="Arial"/>
          <w:sz w:val="22"/>
          <w:szCs w:val="22"/>
        </w:rPr>
        <w:t xml:space="preserve"> </w:t>
      </w:r>
      <w:r w:rsidR="00EA1B13">
        <w:rPr>
          <w:rFonts w:cs="Arial"/>
          <w:sz w:val="22"/>
          <w:szCs w:val="22"/>
        </w:rPr>
        <w:t>356.000,00</w:t>
      </w:r>
      <w:r w:rsidR="00907735">
        <w:rPr>
          <w:rFonts w:cs="Arial"/>
          <w:sz w:val="22"/>
          <w:szCs w:val="22"/>
        </w:rPr>
        <w:t xml:space="preserve"> € durch Bedarfszuweisungsmittel, </w:t>
      </w:r>
      <w:r w:rsidR="00EA1B13">
        <w:rPr>
          <w:rFonts w:cs="Arial"/>
          <w:sz w:val="22"/>
          <w:szCs w:val="22"/>
        </w:rPr>
        <w:t>54.900,00</w:t>
      </w:r>
      <w:r>
        <w:rPr>
          <w:rFonts w:cs="Arial"/>
          <w:sz w:val="22"/>
          <w:szCs w:val="22"/>
        </w:rPr>
        <w:t xml:space="preserve"> € aus Haushaltsrücklagen und mit </w:t>
      </w:r>
      <w:r w:rsidR="00EA1B13">
        <w:rPr>
          <w:rFonts w:cs="Arial"/>
          <w:sz w:val="22"/>
          <w:szCs w:val="22"/>
        </w:rPr>
        <w:t>96.000,00</w:t>
      </w:r>
      <w:r w:rsidR="00907735">
        <w:rPr>
          <w:rFonts w:cs="Arial"/>
          <w:sz w:val="22"/>
          <w:szCs w:val="22"/>
        </w:rPr>
        <w:t xml:space="preserve"> € </w:t>
      </w:r>
      <w:r>
        <w:rPr>
          <w:rFonts w:cs="Arial"/>
          <w:sz w:val="22"/>
          <w:szCs w:val="22"/>
        </w:rPr>
        <w:t>aus</w:t>
      </w:r>
      <w:r w:rsidR="00907735">
        <w:rPr>
          <w:rFonts w:cs="Arial"/>
          <w:sz w:val="22"/>
          <w:szCs w:val="22"/>
        </w:rPr>
        <w:t xml:space="preserve"> </w:t>
      </w:r>
      <w:r w:rsidR="00EA1B13">
        <w:rPr>
          <w:rFonts w:cs="Arial"/>
          <w:sz w:val="22"/>
          <w:szCs w:val="22"/>
        </w:rPr>
        <w:t xml:space="preserve">Subventionen und </w:t>
      </w:r>
      <w:r w:rsidR="00907735">
        <w:rPr>
          <w:rFonts w:cs="Arial"/>
          <w:sz w:val="22"/>
          <w:szCs w:val="22"/>
        </w:rPr>
        <w:t>sonstigen Kapitaltransfers finanziert.</w:t>
      </w:r>
    </w:p>
    <w:bookmarkEnd w:id="1"/>
    <w:p w14:paraId="72DEC645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4A151686" w14:textId="77777777" w:rsidR="00907735" w:rsidRPr="004D5B39" w:rsidRDefault="00907735" w:rsidP="00907735">
      <w:pPr>
        <w:pStyle w:val="berschrift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V. Der Gesamtbetrag der aufzunehmenden Darlehen, </w:t>
      </w:r>
    </w:p>
    <w:p w14:paraId="260DED32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7F515AD2" w14:textId="77777777" w:rsidR="00907735" w:rsidRPr="005328D3" w:rsidRDefault="00907735" w:rsidP="00907735">
      <w:pPr>
        <w:spacing w:line="360" w:lineRule="auto"/>
        <w:rPr>
          <w:rFonts w:cs="Arial"/>
          <w:strike/>
          <w:sz w:val="22"/>
          <w:szCs w:val="22"/>
        </w:rPr>
      </w:pPr>
      <w:r w:rsidRPr="005328D3">
        <w:rPr>
          <w:rFonts w:cs="Arial"/>
          <w:strike/>
          <w:sz w:val="22"/>
          <w:szCs w:val="22"/>
        </w:rPr>
        <w:t>die zur Bestreitung von Ausgaben des außerordentlichen Haushaltes bestimmt sind wird auf festgesetzt. Dieser Gesamtbetrag ist nach dem außerordentlichen Voranschlag für folgende Zwecke zu verwenden</w:t>
      </w:r>
    </w:p>
    <w:p w14:paraId="6F162B50" w14:textId="77777777" w:rsidR="00907735" w:rsidRDefault="00907735" w:rsidP="00907735">
      <w:pPr>
        <w:pStyle w:val="berschrift8"/>
        <w:rPr>
          <w:rFonts w:cs="Arial"/>
          <w:sz w:val="22"/>
          <w:szCs w:val="22"/>
        </w:rPr>
      </w:pPr>
    </w:p>
    <w:p w14:paraId="4088942C" w14:textId="77777777" w:rsidR="00907735" w:rsidRPr="004D5B39" w:rsidRDefault="00907735" w:rsidP="00907735">
      <w:pPr>
        <w:pStyle w:val="berschrift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VI. Der Dienstpostenplan, </w:t>
      </w:r>
    </w:p>
    <w:p w14:paraId="52A93C6B" w14:textId="77777777" w:rsidR="00907735" w:rsidRPr="004D5B39" w:rsidRDefault="00907735" w:rsidP="00907735">
      <w:pPr>
        <w:rPr>
          <w:rFonts w:cs="Arial"/>
          <w:sz w:val="22"/>
          <w:szCs w:val="22"/>
        </w:rPr>
      </w:pPr>
    </w:p>
    <w:p w14:paraId="417FA5F2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590DFCEB" w14:textId="08766036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Dienstpostenplan 202</w:t>
      </w:r>
      <w:r w:rsidR="005D31D3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wurde einstimmig beschlossen.</w:t>
      </w:r>
    </w:p>
    <w:p w14:paraId="08ACB292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644B2D6E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Voranschlag liegt vom Tage des Anschlags dieser Kundmachung durch zwei Wochen im Gemeindeamt zur öffentlichen Einsicht auf.</w:t>
      </w:r>
    </w:p>
    <w:p w14:paraId="331ABD1D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23D5C772" w14:textId="77777777" w:rsidR="00907735" w:rsidRDefault="00907735" w:rsidP="00907735">
      <w:pPr>
        <w:spacing w:line="360" w:lineRule="auto"/>
        <w:ind w:left="5664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den Gemeinderat</w:t>
      </w:r>
    </w:p>
    <w:p w14:paraId="5B5125F2" w14:textId="2EDB8955" w:rsidR="00907735" w:rsidRDefault="00907735" w:rsidP="00907735">
      <w:pPr>
        <w:spacing w:line="360" w:lineRule="auto"/>
        <w:ind w:left="5664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Bürgermeisterin</w:t>
      </w:r>
    </w:p>
    <w:p w14:paraId="5329A455" w14:textId="3730543A" w:rsidR="00907735" w:rsidRDefault="0050005D" w:rsidP="00907735">
      <w:pPr>
        <w:spacing w:line="360" w:lineRule="auto"/>
        <w:ind w:left="5664" w:firstLine="708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488F34D9" wp14:editId="5FEE3A1A">
            <wp:simplePos x="0" y="0"/>
            <wp:positionH relativeFrom="column">
              <wp:posOffset>3679190</wp:posOffset>
            </wp:positionH>
            <wp:positionV relativeFrom="paragraph">
              <wp:posOffset>36830</wp:posOffset>
            </wp:positionV>
            <wp:extent cx="2420655" cy="589238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55" cy="58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68569" w14:textId="6C32CBB5" w:rsidR="00D118CE" w:rsidRDefault="00D118CE" w:rsidP="00907735">
      <w:pPr>
        <w:spacing w:line="360" w:lineRule="auto"/>
        <w:ind w:left="5664" w:firstLine="708"/>
        <w:rPr>
          <w:rFonts w:cs="Arial"/>
          <w:noProof/>
          <w:sz w:val="22"/>
          <w:szCs w:val="22"/>
        </w:rPr>
      </w:pPr>
    </w:p>
    <w:p w14:paraId="71382C7C" w14:textId="77777777" w:rsidR="00D118CE" w:rsidRDefault="00D118CE" w:rsidP="00907735">
      <w:pPr>
        <w:spacing w:line="360" w:lineRule="auto"/>
        <w:ind w:left="5664" w:firstLine="708"/>
        <w:rPr>
          <w:rFonts w:cs="Arial"/>
          <w:sz w:val="22"/>
          <w:szCs w:val="22"/>
        </w:rPr>
      </w:pPr>
    </w:p>
    <w:p w14:paraId="7F922E89" w14:textId="77777777" w:rsidR="00907735" w:rsidRDefault="00907735" w:rsidP="00907735">
      <w:pPr>
        <w:spacing w:line="360" w:lineRule="auto"/>
        <w:ind w:left="5664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</w:t>
      </w:r>
      <w:r w:rsidRPr="00AB7B8E">
        <w:rPr>
          <w:rFonts w:cs="Arial"/>
          <w:sz w:val="22"/>
          <w:szCs w:val="22"/>
          <w:vertAlign w:val="superscript"/>
        </w:rPr>
        <w:t>a</w:t>
      </w:r>
      <w:r>
        <w:rPr>
          <w:rFonts w:cs="Arial"/>
          <w:sz w:val="22"/>
          <w:szCs w:val="22"/>
        </w:rPr>
        <w:t xml:space="preserve"> Bernadette Schönbacher</w:t>
      </w:r>
    </w:p>
    <w:p w14:paraId="26103FEC" w14:textId="77777777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</w:p>
    <w:p w14:paraId="587107D7" w14:textId="495FE998" w:rsidR="00907735" w:rsidRDefault="00907735" w:rsidP="0090773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Angeschlagen am: </w:t>
      </w:r>
      <w:r w:rsidR="00EA1B13">
        <w:rPr>
          <w:rFonts w:cs="Arial"/>
          <w:sz w:val="22"/>
          <w:szCs w:val="22"/>
        </w:rPr>
        <w:t>15.12.2022</w:t>
      </w:r>
    </w:p>
    <w:p w14:paraId="0346AB69" w14:textId="77777777" w:rsidR="00907735" w:rsidRPr="00FE3A6B" w:rsidRDefault="00907735" w:rsidP="0090773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Abgenommen </w:t>
      </w:r>
      <w:proofErr w:type="gramStart"/>
      <w:r>
        <w:rPr>
          <w:rFonts w:cs="Arial"/>
          <w:sz w:val="22"/>
          <w:szCs w:val="22"/>
        </w:rPr>
        <w:t>am:_</w:t>
      </w:r>
      <w:proofErr w:type="gramEnd"/>
      <w:r>
        <w:rPr>
          <w:rFonts w:cs="Arial"/>
          <w:sz w:val="22"/>
          <w:szCs w:val="22"/>
        </w:rPr>
        <w:t>_____________</w:t>
      </w:r>
    </w:p>
    <w:p w14:paraId="0B2B70E7" w14:textId="1C970418" w:rsidR="00003258" w:rsidRDefault="00003258" w:rsidP="00BF64C0">
      <w:pPr>
        <w:rPr>
          <w:rFonts w:cs="Arial"/>
          <w:bCs/>
          <w:lang w:val="de-DE"/>
        </w:rPr>
      </w:pPr>
    </w:p>
    <w:sectPr w:rsidR="00003258" w:rsidSect="002B52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44CD" w14:textId="77777777" w:rsidR="00621EE3" w:rsidRDefault="00621EE3" w:rsidP="00192B56">
      <w:r>
        <w:separator/>
      </w:r>
    </w:p>
  </w:endnote>
  <w:endnote w:type="continuationSeparator" w:id="0">
    <w:p w14:paraId="62C37ADE" w14:textId="77777777" w:rsidR="00621EE3" w:rsidRDefault="00621EE3" w:rsidP="0019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055E" w14:textId="77777777" w:rsidR="00621EE3" w:rsidRDefault="00621EE3" w:rsidP="00192B56">
      <w:r>
        <w:separator/>
      </w:r>
    </w:p>
  </w:footnote>
  <w:footnote w:type="continuationSeparator" w:id="0">
    <w:p w14:paraId="4D2450FE" w14:textId="77777777" w:rsidR="00621EE3" w:rsidRDefault="00621EE3" w:rsidP="0019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71"/>
    <w:multiLevelType w:val="hybridMultilevel"/>
    <w:tmpl w:val="DDC0C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6CE"/>
    <w:multiLevelType w:val="hybridMultilevel"/>
    <w:tmpl w:val="DB281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2A1"/>
    <w:multiLevelType w:val="hybridMultilevel"/>
    <w:tmpl w:val="5FCC7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0738"/>
    <w:multiLevelType w:val="multilevel"/>
    <w:tmpl w:val="37B46D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43F167A"/>
    <w:multiLevelType w:val="hybridMultilevel"/>
    <w:tmpl w:val="F5A2EB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6E47"/>
    <w:multiLevelType w:val="hybridMultilevel"/>
    <w:tmpl w:val="812E25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D1BD4"/>
    <w:multiLevelType w:val="hybridMultilevel"/>
    <w:tmpl w:val="B0BA7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29DD"/>
    <w:multiLevelType w:val="hybridMultilevel"/>
    <w:tmpl w:val="20F492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1402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1F5AE3"/>
    <w:multiLevelType w:val="hybridMultilevel"/>
    <w:tmpl w:val="EF4609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5430"/>
    <w:multiLevelType w:val="hybridMultilevel"/>
    <w:tmpl w:val="FBA6BC7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479BD"/>
    <w:multiLevelType w:val="hybridMultilevel"/>
    <w:tmpl w:val="F85A281E"/>
    <w:lvl w:ilvl="0" w:tplc="8F6CA7F6">
      <w:start w:val="1"/>
      <w:numFmt w:val="decimal"/>
      <w:lvlText w:val="%1.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6A102F80"/>
    <w:multiLevelType w:val="hybridMultilevel"/>
    <w:tmpl w:val="826AB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B27F98"/>
    <w:multiLevelType w:val="hybridMultilevel"/>
    <w:tmpl w:val="1F78B4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3CA5"/>
    <w:multiLevelType w:val="hybridMultilevel"/>
    <w:tmpl w:val="6F6E2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43BAB"/>
    <w:multiLevelType w:val="hybridMultilevel"/>
    <w:tmpl w:val="61F8F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14944">
    <w:abstractNumId w:val="5"/>
  </w:num>
  <w:num w:numId="2" w16cid:durableId="1645771946">
    <w:abstractNumId w:val="12"/>
  </w:num>
  <w:num w:numId="3" w16cid:durableId="403718626">
    <w:abstractNumId w:val="2"/>
  </w:num>
  <w:num w:numId="4" w16cid:durableId="625113942">
    <w:abstractNumId w:val="4"/>
  </w:num>
  <w:num w:numId="5" w16cid:durableId="2030256721">
    <w:abstractNumId w:val="1"/>
  </w:num>
  <w:num w:numId="6" w16cid:durableId="23478720">
    <w:abstractNumId w:val="3"/>
  </w:num>
  <w:num w:numId="7" w16cid:durableId="1047221519">
    <w:abstractNumId w:val="9"/>
  </w:num>
  <w:num w:numId="8" w16cid:durableId="1780758340">
    <w:abstractNumId w:val="15"/>
  </w:num>
  <w:num w:numId="9" w16cid:durableId="292561794">
    <w:abstractNumId w:val="14"/>
  </w:num>
  <w:num w:numId="10" w16cid:durableId="1757898575">
    <w:abstractNumId w:val="6"/>
  </w:num>
  <w:num w:numId="11" w16cid:durableId="1933198095">
    <w:abstractNumId w:val="0"/>
  </w:num>
  <w:num w:numId="12" w16cid:durableId="1562863673">
    <w:abstractNumId w:val="11"/>
  </w:num>
  <w:num w:numId="13" w16cid:durableId="2014406981">
    <w:abstractNumId w:val="8"/>
  </w:num>
  <w:num w:numId="14" w16cid:durableId="1914001217">
    <w:abstractNumId w:val="7"/>
  </w:num>
  <w:num w:numId="15" w16cid:durableId="1085567964">
    <w:abstractNumId w:val="10"/>
  </w:num>
  <w:num w:numId="16" w16cid:durableId="699159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CD"/>
    <w:rsid w:val="00003258"/>
    <w:rsid w:val="0001151B"/>
    <w:rsid w:val="00062944"/>
    <w:rsid w:val="00065433"/>
    <w:rsid w:val="00071304"/>
    <w:rsid w:val="0007277A"/>
    <w:rsid w:val="000C4199"/>
    <w:rsid w:val="000E1F8D"/>
    <w:rsid w:val="00101FBE"/>
    <w:rsid w:val="00111A83"/>
    <w:rsid w:val="00114B2F"/>
    <w:rsid w:val="001371B8"/>
    <w:rsid w:val="00156331"/>
    <w:rsid w:val="001617CD"/>
    <w:rsid w:val="00181BE1"/>
    <w:rsid w:val="001917C8"/>
    <w:rsid w:val="00192B56"/>
    <w:rsid w:val="00195DF7"/>
    <w:rsid w:val="001A4728"/>
    <w:rsid w:val="001A6CFA"/>
    <w:rsid w:val="001A775D"/>
    <w:rsid w:val="001B0A0F"/>
    <w:rsid w:val="00202AF6"/>
    <w:rsid w:val="00206882"/>
    <w:rsid w:val="00214F5C"/>
    <w:rsid w:val="00257145"/>
    <w:rsid w:val="0027426F"/>
    <w:rsid w:val="002953B6"/>
    <w:rsid w:val="002B5230"/>
    <w:rsid w:val="002B6574"/>
    <w:rsid w:val="002B707C"/>
    <w:rsid w:val="002C42FC"/>
    <w:rsid w:val="002D0F5D"/>
    <w:rsid w:val="002D1A95"/>
    <w:rsid w:val="003046AF"/>
    <w:rsid w:val="00314A09"/>
    <w:rsid w:val="003477DE"/>
    <w:rsid w:val="00383DCA"/>
    <w:rsid w:val="00387D37"/>
    <w:rsid w:val="00394CD6"/>
    <w:rsid w:val="003B0D3E"/>
    <w:rsid w:val="004019AF"/>
    <w:rsid w:val="00402B84"/>
    <w:rsid w:val="00443CAD"/>
    <w:rsid w:val="00447CC3"/>
    <w:rsid w:val="00452F09"/>
    <w:rsid w:val="00454265"/>
    <w:rsid w:val="00475675"/>
    <w:rsid w:val="0048607E"/>
    <w:rsid w:val="00487D04"/>
    <w:rsid w:val="00487DE6"/>
    <w:rsid w:val="004A27A3"/>
    <w:rsid w:val="004C5823"/>
    <w:rsid w:val="004D0983"/>
    <w:rsid w:val="004D1BB4"/>
    <w:rsid w:val="0050005D"/>
    <w:rsid w:val="00502096"/>
    <w:rsid w:val="005157DF"/>
    <w:rsid w:val="005212BF"/>
    <w:rsid w:val="00527962"/>
    <w:rsid w:val="005510AE"/>
    <w:rsid w:val="00565B06"/>
    <w:rsid w:val="00572814"/>
    <w:rsid w:val="00574CB5"/>
    <w:rsid w:val="005B0450"/>
    <w:rsid w:val="005B44A1"/>
    <w:rsid w:val="005D31D3"/>
    <w:rsid w:val="005E6822"/>
    <w:rsid w:val="005F61F6"/>
    <w:rsid w:val="00603EA0"/>
    <w:rsid w:val="00604530"/>
    <w:rsid w:val="00615517"/>
    <w:rsid w:val="00621EE3"/>
    <w:rsid w:val="006360C6"/>
    <w:rsid w:val="0064207D"/>
    <w:rsid w:val="006465A0"/>
    <w:rsid w:val="00651A77"/>
    <w:rsid w:val="0067524C"/>
    <w:rsid w:val="00684337"/>
    <w:rsid w:val="006A1685"/>
    <w:rsid w:val="006A3B7D"/>
    <w:rsid w:val="006B3B34"/>
    <w:rsid w:val="006C21CD"/>
    <w:rsid w:val="006F183F"/>
    <w:rsid w:val="0070631B"/>
    <w:rsid w:val="00711FF6"/>
    <w:rsid w:val="00716757"/>
    <w:rsid w:val="00744A4C"/>
    <w:rsid w:val="007469CF"/>
    <w:rsid w:val="007717E1"/>
    <w:rsid w:val="00775B8A"/>
    <w:rsid w:val="007834D1"/>
    <w:rsid w:val="00794EF4"/>
    <w:rsid w:val="007A7C0D"/>
    <w:rsid w:val="007D4C92"/>
    <w:rsid w:val="007E45CD"/>
    <w:rsid w:val="00807242"/>
    <w:rsid w:val="00811920"/>
    <w:rsid w:val="0081515D"/>
    <w:rsid w:val="0082483B"/>
    <w:rsid w:val="00833A5A"/>
    <w:rsid w:val="00834409"/>
    <w:rsid w:val="008443D7"/>
    <w:rsid w:val="00891A88"/>
    <w:rsid w:val="00891AFB"/>
    <w:rsid w:val="008A053A"/>
    <w:rsid w:val="008A1597"/>
    <w:rsid w:val="008A4385"/>
    <w:rsid w:val="008A72F3"/>
    <w:rsid w:val="008E66E4"/>
    <w:rsid w:val="00904B1B"/>
    <w:rsid w:val="00904DF1"/>
    <w:rsid w:val="00905926"/>
    <w:rsid w:val="00907735"/>
    <w:rsid w:val="009141BF"/>
    <w:rsid w:val="0091438D"/>
    <w:rsid w:val="00917837"/>
    <w:rsid w:val="00923E93"/>
    <w:rsid w:val="00927618"/>
    <w:rsid w:val="009347D8"/>
    <w:rsid w:val="00937C76"/>
    <w:rsid w:val="00940099"/>
    <w:rsid w:val="009750A5"/>
    <w:rsid w:val="009C032E"/>
    <w:rsid w:val="009E5B2D"/>
    <w:rsid w:val="00A20F3C"/>
    <w:rsid w:val="00A25486"/>
    <w:rsid w:val="00A25CA3"/>
    <w:rsid w:val="00A425A9"/>
    <w:rsid w:val="00A51D27"/>
    <w:rsid w:val="00A609C8"/>
    <w:rsid w:val="00A61045"/>
    <w:rsid w:val="00A937F4"/>
    <w:rsid w:val="00AB2F0F"/>
    <w:rsid w:val="00AD0E00"/>
    <w:rsid w:val="00B21764"/>
    <w:rsid w:val="00B232B5"/>
    <w:rsid w:val="00B25989"/>
    <w:rsid w:val="00B46C12"/>
    <w:rsid w:val="00B64057"/>
    <w:rsid w:val="00B74139"/>
    <w:rsid w:val="00BA6256"/>
    <w:rsid w:val="00BC3C3F"/>
    <w:rsid w:val="00BD36B1"/>
    <w:rsid w:val="00BD537B"/>
    <w:rsid w:val="00BE6A3E"/>
    <w:rsid w:val="00BF64C0"/>
    <w:rsid w:val="00C02CD9"/>
    <w:rsid w:val="00C04527"/>
    <w:rsid w:val="00C11A45"/>
    <w:rsid w:val="00C1355F"/>
    <w:rsid w:val="00C36E97"/>
    <w:rsid w:val="00C3747E"/>
    <w:rsid w:val="00C54C64"/>
    <w:rsid w:val="00C63B88"/>
    <w:rsid w:val="00C7320A"/>
    <w:rsid w:val="00C8021F"/>
    <w:rsid w:val="00C836C4"/>
    <w:rsid w:val="00CB38FA"/>
    <w:rsid w:val="00CB53CD"/>
    <w:rsid w:val="00CC1A89"/>
    <w:rsid w:val="00CC2EBC"/>
    <w:rsid w:val="00CC3213"/>
    <w:rsid w:val="00CC7481"/>
    <w:rsid w:val="00CE0229"/>
    <w:rsid w:val="00D073D4"/>
    <w:rsid w:val="00D118CE"/>
    <w:rsid w:val="00D20345"/>
    <w:rsid w:val="00D33BCF"/>
    <w:rsid w:val="00D36FBA"/>
    <w:rsid w:val="00D47B07"/>
    <w:rsid w:val="00D54642"/>
    <w:rsid w:val="00D67213"/>
    <w:rsid w:val="00D73E7E"/>
    <w:rsid w:val="00D8727C"/>
    <w:rsid w:val="00DA109F"/>
    <w:rsid w:val="00DF0ECC"/>
    <w:rsid w:val="00E2009D"/>
    <w:rsid w:val="00E3300D"/>
    <w:rsid w:val="00E42476"/>
    <w:rsid w:val="00E45EFE"/>
    <w:rsid w:val="00E75C3F"/>
    <w:rsid w:val="00E82384"/>
    <w:rsid w:val="00E8396A"/>
    <w:rsid w:val="00E86D9D"/>
    <w:rsid w:val="00E92FBF"/>
    <w:rsid w:val="00EA039B"/>
    <w:rsid w:val="00EA1B13"/>
    <w:rsid w:val="00EB6DF4"/>
    <w:rsid w:val="00ED1134"/>
    <w:rsid w:val="00ED4635"/>
    <w:rsid w:val="00EE085F"/>
    <w:rsid w:val="00F0481B"/>
    <w:rsid w:val="00F07457"/>
    <w:rsid w:val="00F0749D"/>
    <w:rsid w:val="00F13103"/>
    <w:rsid w:val="00F14C9C"/>
    <w:rsid w:val="00F23795"/>
    <w:rsid w:val="00F247D7"/>
    <w:rsid w:val="00F35BD2"/>
    <w:rsid w:val="00F47A75"/>
    <w:rsid w:val="00F73609"/>
    <w:rsid w:val="00F90205"/>
    <w:rsid w:val="00FD2A01"/>
    <w:rsid w:val="00FE2DB0"/>
    <w:rsid w:val="00FE6F35"/>
    <w:rsid w:val="00FF2105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642"/>
  <w15:docId w15:val="{5F77D156-7B77-48E2-82F2-FCB6D7A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21C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8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68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068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36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36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06882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b/>
      <w:color w:val="008000"/>
      <w:kern w:val="28"/>
      <w:sz w:val="32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8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einLeerraum">
    <w:name w:val="No Spacing"/>
    <w:uiPriority w:val="1"/>
    <w:qFormat/>
    <w:rsid w:val="00206882"/>
    <w:pPr>
      <w:spacing w:after="0" w:line="240" w:lineRule="auto"/>
    </w:pPr>
  </w:style>
  <w:style w:type="paragraph" w:customStyle="1" w:styleId="Formatvorlage1">
    <w:name w:val="Formatvorlage1"/>
    <w:basedOn w:val="Standard"/>
    <w:link w:val="Formatvorlage1Zchn"/>
    <w:qFormat/>
    <w:rsid w:val="00A609C8"/>
    <w:pPr>
      <w:spacing w:after="200" w:line="276" w:lineRule="auto"/>
    </w:pPr>
    <w:rPr>
      <w:rFonts w:eastAsiaTheme="minorHAnsi" w:cs="Arial"/>
      <w:sz w:val="22"/>
      <w:szCs w:val="22"/>
      <w:lang w:eastAsia="en-US"/>
    </w:rPr>
  </w:style>
  <w:style w:type="character" w:customStyle="1" w:styleId="Formatvorlage1Zchn">
    <w:name w:val="Formatvorlage1 Zchn"/>
    <w:basedOn w:val="Absatz-Standardschriftart"/>
    <w:link w:val="Formatvorlage1"/>
    <w:rsid w:val="00A609C8"/>
    <w:rPr>
      <w:rFonts w:ascii="Arial" w:hAnsi="Arial" w:cs="Arial"/>
    </w:rPr>
  </w:style>
  <w:style w:type="paragraph" w:styleId="Kopfzeile">
    <w:name w:val="header"/>
    <w:basedOn w:val="Standard"/>
    <w:link w:val="KopfzeileZchn"/>
    <w:rsid w:val="006C21C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kern w:val="28"/>
      <w:sz w:val="28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rsid w:val="006C21CD"/>
    <w:rPr>
      <w:rFonts w:ascii="Arial" w:eastAsia="Times New Roman" w:hAnsi="Arial" w:cs="Times New Roman"/>
      <w:kern w:val="28"/>
      <w:sz w:val="28"/>
      <w:szCs w:val="20"/>
      <w:lang w:val="de-DE" w:eastAsia="de-DE"/>
    </w:rPr>
  </w:style>
  <w:style w:type="character" w:styleId="Hyperlink">
    <w:name w:val="Hyperlink"/>
    <w:basedOn w:val="Absatz-Standardschriftart"/>
    <w:rsid w:val="006C21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1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1C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2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B56"/>
    <w:rPr>
      <w:rFonts w:ascii="Arial" w:eastAsia="Times New Roman" w:hAnsi="Arial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23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23E93"/>
    <w:rPr>
      <w:rFonts w:ascii="Courier New" w:hAnsi="Courier New" w:cs="Courier New"/>
      <w:color w:val="000000"/>
      <w:sz w:val="20"/>
      <w:szCs w:val="20"/>
      <w:lang w:eastAsia="de-AT"/>
    </w:rPr>
  </w:style>
  <w:style w:type="paragraph" w:customStyle="1" w:styleId="Default">
    <w:name w:val="Default"/>
    <w:rsid w:val="00CC3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C3213"/>
    <w:rPr>
      <w:rFonts w:eastAsiaTheme="minorHAnsi" w:cs="Arial"/>
      <w:lang w:eastAsia="de-AT"/>
    </w:rPr>
  </w:style>
  <w:style w:type="character" w:styleId="Hervorhebung">
    <w:name w:val="Emphasis"/>
    <w:basedOn w:val="Absatz-Standardschriftart"/>
    <w:uiPriority w:val="20"/>
    <w:qFormat/>
    <w:rsid w:val="00CC3213"/>
    <w:rPr>
      <w:i/>
      <w:iCs/>
    </w:rPr>
  </w:style>
  <w:style w:type="table" w:styleId="Tabellenraster">
    <w:name w:val="Table Grid"/>
    <w:basedOn w:val="NormaleTabelle"/>
    <w:uiPriority w:val="59"/>
    <w:rsid w:val="0052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6F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akleineArial">
    <w:name w:val="1a_kleine Arial"/>
    <w:basedOn w:val="Standard"/>
    <w:uiPriority w:val="99"/>
    <w:rsid w:val="00202AF6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eastAsiaTheme="minorHAnsi" w:cs="Arial"/>
      <w:color w:val="000000"/>
      <w:sz w:val="20"/>
      <w:szCs w:val="20"/>
      <w:lang w:val="de-DE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BD36B1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36B1"/>
    <w:rPr>
      <w:rFonts w:ascii="Calibri" w:hAnsi="Calibri"/>
      <w:szCs w:val="21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36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3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Endnotentext">
    <w:name w:val="endnote text"/>
    <w:basedOn w:val="Standard"/>
    <w:link w:val="EndnotentextZchn"/>
    <w:semiHidden/>
    <w:rsid w:val="00F73609"/>
    <w:pPr>
      <w:tabs>
        <w:tab w:val="left" w:pos="4536"/>
      </w:tabs>
    </w:pPr>
    <w:rPr>
      <w:noProof/>
      <w:sz w:val="20"/>
      <w:szCs w:val="20"/>
      <w:lang w:val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F73609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DA109F"/>
    <w:pPr>
      <w:spacing w:line="280" w:lineRule="atLeast"/>
    </w:pPr>
    <w:rPr>
      <w:rFonts w:ascii="Trebuchet MS" w:hAnsi="Trebuchet MS"/>
      <w:sz w:val="18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DA109F"/>
    <w:rPr>
      <w:rFonts w:ascii="Trebuchet MS" w:eastAsia="Times New Roman" w:hAnsi="Trebuchet MS" w:cs="Times New Roman"/>
      <w:sz w:val="18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DA109F"/>
    <w:pPr>
      <w:spacing w:after="240"/>
      <w:jc w:val="center"/>
    </w:pPr>
    <w:rPr>
      <w:rFonts w:ascii="Trebuchet MS" w:hAnsi="Trebuchet MS"/>
      <w:b/>
      <w:sz w:val="44"/>
      <w:szCs w:val="44"/>
    </w:rPr>
  </w:style>
  <w:style w:type="character" w:customStyle="1" w:styleId="TitelZchn">
    <w:name w:val="Titel Zchn"/>
    <w:basedOn w:val="Absatz-Standardschriftart"/>
    <w:link w:val="Titel"/>
    <w:rsid w:val="00DA109F"/>
    <w:rPr>
      <w:rFonts w:ascii="Trebuchet MS" w:eastAsia="Times New Roman" w:hAnsi="Trebuchet MS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DA109F"/>
    <w:rPr>
      <w:vertAlign w:val="superscript"/>
    </w:rPr>
  </w:style>
  <w:style w:type="paragraph" w:styleId="Textkrper">
    <w:name w:val="Body Text"/>
    <w:basedOn w:val="Standard"/>
    <w:link w:val="TextkrperZchn"/>
    <w:rsid w:val="00DA109F"/>
    <w:rPr>
      <w:rFonts w:ascii="Trebuchet MS" w:hAnsi="Trebuchet MS"/>
      <w:sz w:val="28"/>
      <w:szCs w:val="20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DA109F"/>
    <w:rPr>
      <w:rFonts w:ascii="Trebuchet MS" w:eastAsia="Times New Roman" w:hAnsi="Trebuchet MS" w:cs="Times New Roman"/>
      <w:sz w:val="28"/>
      <w:szCs w:val="20"/>
      <w:lang w:val="de-DE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775D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51D2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51D27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senba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de@miesenbach-birkfeld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FA7A-B406-4EB0-9246-F0814726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</dc:creator>
  <cp:keywords/>
  <dc:description/>
  <cp:lastModifiedBy>Mag. Schönbacher Bernadette</cp:lastModifiedBy>
  <cp:revision>2</cp:revision>
  <cp:lastPrinted>2022-12-14T21:46:00Z</cp:lastPrinted>
  <dcterms:created xsi:type="dcterms:W3CDTF">2022-12-14T21:50:00Z</dcterms:created>
  <dcterms:modified xsi:type="dcterms:W3CDTF">2022-12-14T21:50:00Z</dcterms:modified>
</cp:coreProperties>
</file>